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2BE01A" w14:textId="6CABA745" w:rsidR="00CF59A5" w:rsidRDefault="003F35CB" w:rsidP="001C5047">
      <w:pPr>
        <w:jc w:val="center"/>
        <w:rPr>
          <w:rFonts w:asciiTheme="minorEastAsia" w:hAnsiTheme="minorEastAsia" w:hint="eastAsia"/>
          <w:b/>
          <w:sz w:val="28"/>
          <w:szCs w:val="28"/>
        </w:rPr>
      </w:pPr>
      <w:r w:rsidRPr="009C281D">
        <w:rPr>
          <w:rFonts w:asciiTheme="minorEastAsia" w:hAnsiTheme="minorEastAsia" w:hint="eastAsia"/>
          <w:b/>
          <w:sz w:val="28"/>
          <w:szCs w:val="28"/>
        </w:rPr>
        <w:t>北京大学人民医院</w:t>
      </w:r>
      <w:r w:rsidR="00901C5F" w:rsidRPr="00901C5F">
        <w:rPr>
          <w:rFonts w:asciiTheme="minorEastAsia" w:hAnsiTheme="minorEastAsia" w:hint="eastAsia"/>
          <w:b/>
          <w:sz w:val="28"/>
          <w:szCs w:val="28"/>
        </w:rPr>
        <w:t>通州院区西裙楼20#、21#电梯改造工程</w:t>
      </w:r>
    </w:p>
    <w:p w14:paraId="43FB61E9" w14:textId="5E412713" w:rsidR="00770A56" w:rsidRDefault="00352473" w:rsidP="001C5047">
      <w:pPr>
        <w:jc w:val="center"/>
        <w:rPr>
          <w:rFonts w:asciiTheme="minorEastAsia" w:hAnsiTheme="minorEastAsia" w:hint="eastAsia"/>
          <w:b/>
          <w:sz w:val="28"/>
          <w:szCs w:val="28"/>
        </w:rPr>
      </w:pPr>
      <w:r>
        <w:rPr>
          <w:rFonts w:asciiTheme="minorEastAsia" w:hAnsiTheme="minorEastAsia" w:hint="eastAsia"/>
          <w:b/>
          <w:sz w:val="28"/>
          <w:szCs w:val="28"/>
        </w:rPr>
        <w:t>院内采购</w:t>
      </w:r>
      <w:r w:rsidR="00AE73B7" w:rsidRPr="00352473">
        <w:rPr>
          <w:rFonts w:asciiTheme="minorEastAsia" w:hAnsiTheme="minorEastAsia" w:hint="eastAsia"/>
          <w:b/>
          <w:sz w:val="28"/>
          <w:szCs w:val="28"/>
        </w:rPr>
        <w:t>文件</w:t>
      </w:r>
    </w:p>
    <w:p w14:paraId="1DE80CE0" w14:textId="77777777" w:rsidR="00AE73B7" w:rsidRPr="00352473" w:rsidRDefault="00AE73B7" w:rsidP="00AE73B7">
      <w:pPr>
        <w:spacing w:line="400" w:lineRule="exact"/>
        <w:rPr>
          <w:rFonts w:asciiTheme="minorEastAsia" w:hAnsiTheme="minorEastAsia" w:hint="eastAsia"/>
          <w:b/>
          <w:szCs w:val="21"/>
        </w:rPr>
      </w:pPr>
      <w:r w:rsidRPr="00352473">
        <w:rPr>
          <w:rFonts w:asciiTheme="minorEastAsia" w:hAnsiTheme="minorEastAsia" w:hint="eastAsia"/>
          <w:b/>
          <w:szCs w:val="21"/>
        </w:rPr>
        <w:t>一、</w:t>
      </w:r>
      <w:r w:rsidR="00352473">
        <w:rPr>
          <w:rFonts w:asciiTheme="minorEastAsia" w:hAnsiTheme="minorEastAsia" w:hint="eastAsia"/>
          <w:b/>
          <w:szCs w:val="21"/>
        </w:rPr>
        <w:t>采购</w:t>
      </w:r>
      <w:r w:rsidRPr="00352473">
        <w:rPr>
          <w:rFonts w:asciiTheme="minorEastAsia" w:hAnsiTheme="minorEastAsia" w:hint="eastAsia"/>
          <w:b/>
          <w:szCs w:val="21"/>
        </w:rPr>
        <w:t>公告</w:t>
      </w:r>
    </w:p>
    <w:p w14:paraId="5C80DEE5" w14:textId="5104E023" w:rsidR="003F35CB" w:rsidRPr="0092204C" w:rsidRDefault="003F35CB" w:rsidP="003F35CB">
      <w:pPr>
        <w:widowControl/>
        <w:shd w:val="clear" w:color="auto" w:fill="FFFFFF"/>
        <w:spacing w:before="240" w:after="240"/>
        <w:ind w:firstLine="480"/>
        <w:jc w:val="left"/>
        <w:rPr>
          <w:rFonts w:hAnsi="宋体" w:hint="eastAsia"/>
          <w:szCs w:val="21"/>
        </w:rPr>
      </w:pPr>
      <w:r w:rsidRPr="0092204C">
        <w:rPr>
          <w:rFonts w:hAnsi="宋体" w:hint="eastAsia"/>
          <w:szCs w:val="21"/>
        </w:rPr>
        <w:t>项目名称：北京大学人民医院</w:t>
      </w:r>
      <w:r w:rsidR="00901C5F" w:rsidRPr="00901C5F">
        <w:rPr>
          <w:rFonts w:hAnsi="宋体" w:hint="eastAsia"/>
          <w:szCs w:val="21"/>
        </w:rPr>
        <w:t>通州院区西裙楼</w:t>
      </w:r>
      <w:r w:rsidR="00901C5F" w:rsidRPr="00901C5F">
        <w:rPr>
          <w:rFonts w:hAnsi="宋体" w:hint="eastAsia"/>
          <w:szCs w:val="21"/>
        </w:rPr>
        <w:t>20#</w:t>
      </w:r>
      <w:r w:rsidR="00901C5F" w:rsidRPr="00901C5F">
        <w:rPr>
          <w:rFonts w:hAnsi="宋体" w:hint="eastAsia"/>
          <w:szCs w:val="21"/>
        </w:rPr>
        <w:t>、</w:t>
      </w:r>
      <w:r w:rsidR="00901C5F" w:rsidRPr="00901C5F">
        <w:rPr>
          <w:rFonts w:hAnsi="宋体" w:hint="eastAsia"/>
          <w:szCs w:val="21"/>
        </w:rPr>
        <w:t>21#</w:t>
      </w:r>
      <w:r w:rsidR="00901C5F" w:rsidRPr="00901C5F">
        <w:rPr>
          <w:rFonts w:hAnsi="宋体" w:hint="eastAsia"/>
          <w:szCs w:val="21"/>
        </w:rPr>
        <w:t>电梯改造工程</w:t>
      </w:r>
    </w:p>
    <w:p w14:paraId="56F3E290" w14:textId="216AC6BB" w:rsidR="003F35CB" w:rsidRPr="0092204C" w:rsidRDefault="003F35CB" w:rsidP="003F35CB">
      <w:pPr>
        <w:widowControl/>
        <w:shd w:val="clear" w:color="auto" w:fill="FFFFFF"/>
        <w:spacing w:before="240" w:after="240"/>
        <w:ind w:firstLine="480"/>
        <w:jc w:val="left"/>
        <w:rPr>
          <w:rFonts w:hAnsi="宋体" w:hint="eastAsia"/>
          <w:szCs w:val="21"/>
        </w:rPr>
      </w:pPr>
      <w:r>
        <w:rPr>
          <w:rFonts w:hAnsi="宋体" w:hint="eastAsia"/>
          <w:szCs w:val="21"/>
        </w:rPr>
        <w:t>项目</w:t>
      </w:r>
      <w:r w:rsidRPr="00341361">
        <w:rPr>
          <w:rFonts w:hAnsi="宋体" w:hint="eastAsia"/>
          <w:szCs w:val="21"/>
        </w:rPr>
        <w:t>地点</w:t>
      </w:r>
      <w:r w:rsidRPr="00341361">
        <w:rPr>
          <w:rFonts w:hAnsi="宋体" w:hint="eastAsia"/>
          <w:szCs w:val="21"/>
        </w:rPr>
        <w:t xml:space="preserve">: </w:t>
      </w:r>
      <w:r w:rsidRPr="000F727E">
        <w:rPr>
          <w:rFonts w:hAnsi="宋体" w:hint="eastAsia"/>
          <w:szCs w:val="21"/>
        </w:rPr>
        <w:t>北京市</w:t>
      </w:r>
      <w:r w:rsidR="00901C5F">
        <w:rPr>
          <w:rFonts w:hAnsi="宋体" w:hint="eastAsia"/>
          <w:szCs w:val="21"/>
        </w:rPr>
        <w:t>通州区</w:t>
      </w:r>
      <w:r w:rsidR="00D03024">
        <w:rPr>
          <w:rFonts w:hAnsi="宋体" w:hint="eastAsia"/>
          <w:szCs w:val="21"/>
        </w:rPr>
        <w:t>漷县镇</w:t>
      </w:r>
      <w:r w:rsidR="00901C5F">
        <w:rPr>
          <w:rFonts w:hAnsi="宋体" w:hint="eastAsia"/>
          <w:szCs w:val="21"/>
        </w:rPr>
        <w:t>南凤西一路</w:t>
      </w:r>
      <w:r w:rsidR="00901C5F">
        <w:rPr>
          <w:rFonts w:hAnsi="宋体" w:hint="eastAsia"/>
          <w:szCs w:val="21"/>
        </w:rPr>
        <w:t>39</w:t>
      </w:r>
      <w:r w:rsidR="00901C5F">
        <w:rPr>
          <w:rFonts w:hAnsi="宋体" w:hint="eastAsia"/>
          <w:szCs w:val="21"/>
        </w:rPr>
        <w:t>号</w:t>
      </w:r>
      <w:r w:rsidR="00D03024" w:rsidRPr="00D03024">
        <w:rPr>
          <w:rFonts w:hAnsi="宋体"/>
          <w:szCs w:val="21"/>
        </w:rPr>
        <w:t>北京大学人民医院通州院区</w:t>
      </w:r>
    </w:p>
    <w:p w14:paraId="65479350" w14:textId="6A3CDC27" w:rsidR="003F35CB" w:rsidRDefault="003F35CB" w:rsidP="003F35CB">
      <w:pPr>
        <w:widowControl/>
        <w:shd w:val="clear" w:color="auto" w:fill="FFFFFF"/>
        <w:spacing w:before="240" w:after="240"/>
        <w:ind w:firstLine="480"/>
        <w:jc w:val="left"/>
        <w:rPr>
          <w:rFonts w:hAnsi="宋体" w:hint="eastAsia"/>
          <w:szCs w:val="21"/>
        </w:rPr>
      </w:pPr>
      <w:r w:rsidRPr="0092204C">
        <w:rPr>
          <w:rFonts w:hAnsi="宋体" w:hint="eastAsia"/>
          <w:szCs w:val="21"/>
        </w:rPr>
        <w:t>采购控制价：</w:t>
      </w:r>
      <w:r w:rsidR="00901C5F" w:rsidRPr="00901C5F">
        <w:rPr>
          <w:rFonts w:hAnsi="宋体"/>
          <w:szCs w:val="21"/>
        </w:rPr>
        <w:t>52</w:t>
      </w:r>
      <w:r w:rsidR="00901C5F" w:rsidRPr="00901C5F">
        <w:rPr>
          <w:rFonts w:hAnsi="宋体" w:hint="eastAsia"/>
          <w:szCs w:val="21"/>
        </w:rPr>
        <w:t>.</w:t>
      </w:r>
      <w:r w:rsidR="00901C5F" w:rsidRPr="00901C5F">
        <w:rPr>
          <w:rFonts w:hAnsi="宋体"/>
          <w:szCs w:val="21"/>
        </w:rPr>
        <w:t>177555</w:t>
      </w:r>
      <w:r w:rsidRPr="00341361">
        <w:rPr>
          <w:rFonts w:hAnsi="宋体" w:hint="eastAsia"/>
          <w:szCs w:val="21"/>
        </w:rPr>
        <w:t>万</w:t>
      </w:r>
      <w:r w:rsidRPr="0092204C">
        <w:rPr>
          <w:rFonts w:hAnsi="宋体" w:hint="eastAsia"/>
          <w:szCs w:val="21"/>
        </w:rPr>
        <w:t>元；资金来源：财政性资金。</w:t>
      </w:r>
    </w:p>
    <w:p w14:paraId="01437396" w14:textId="796A7C6B" w:rsidR="007E181E" w:rsidRPr="008833B3" w:rsidRDefault="003F35CB" w:rsidP="007E181E">
      <w:pPr>
        <w:widowControl/>
        <w:shd w:val="clear" w:color="auto" w:fill="FFFFFF"/>
        <w:spacing w:before="240" w:after="240"/>
        <w:ind w:firstLine="480"/>
        <w:jc w:val="left"/>
        <w:rPr>
          <w:rFonts w:hAnsi="宋体" w:hint="eastAsia"/>
          <w:szCs w:val="21"/>
        </w:rPr>
      </w:pPr>
      <w:r w:rsidRPr="008833B3">
        <w:rPr>
          <w:rFonts w:hAnsi="宋体" w:hint="eastAsia"/>
          <w:szCs w:val="21"/>
        </w:rPr>
        <w:t>项目概况：</w:t>
      </w:r>
      <w:r w:rsidR="00901C5F" w:rsidRPr="008833B3">
        <w:rPr>
          <w:rFonts w:hAnsi="宋体" w:hint="eastAsia"/>
          <w:szCs w:val="21"/>
        </w:rPr>
        <w:t>通州院区西裙楼三层计划改造为标准病房，现有</w:t>
      </w:r>
      <w:r w:rsidR="00901C5F" w:rsidRPr="008833B3">
        <w:rPr>
          <w:rFonts w:hAnsi="宋体"/>
          <w:szCs w:val="21"/>
        </w:rPr>
        <w:t>20#</w:t>
      </w:r>
      <w:r w:rsidR="00901C5F" w:rsidRPr="008833B3">
        <w:rPr>
          <w:rFonts w:hAnsi="宋体" w:hint="eastAsia"/>
          <w:szCs w:val="21"/>
        </w:rPr>
        <w:t>、</w:t>
      </w:r>
      <w:r w:rsidR="00901C5F" w:rsidRPr="008833B3">
        <w:rPr>
          <w:rFonts w:hAnsi="宋体"/>
          <w:szCs w:val="21"/>
        </w:rPr>
        <w:t>21#</w:t>
      </w:r>
      <w:r w:rsidR="00901C5F" w:rsidRPr="008833B3">
        <w:rPr>
          <w:rFonts w:hAnsi="宋体" w:hint="eastAsia"/>
          <w:szCs w:val="21"/>
        </w:rPr>
        <w:t>电梯尺寸均为</w:t>
      </w:r>
      <w:r w:rsidR="00901C5F" w:rsidRPr="008833B3">
        <w:rPr>
          <w:rFonts w:hAnsi="宋体"/>
          <w:szCs w:val="21"/>
        </w:rPr>
        <w:t>1800x1450</w:t>
      </w:r>
      <w:r w:rsidR="00901C5F" w:rsidRPr="008833B3">
        <w:rPr>
          <w:rFonts w:hAnsi="宋体" w:hint="eastAsia"/>
          <w:szCs w:val="21"/>
        </w:rPr>
        <w:t>，不满足推病床、平车的需求（病房楼电梯尺寸为</w:t>
      </w:r>
      <w:r w:rsidR="00901C5F" w:rsidRPr="008833B3">
        <w:rPr>
          <w:rFonts w:hAnsi="宋体"/>
          <w:szCs w:val="21"/>
        </w:rPr>
        <w:t>1400x2400</w:t>
      </w:r>
      <w:r w:rsidR="00901C5F" w:rsidRPr="008833B3">
        <w:rPr>
          <w:rFonts w:hAnsi="宋体" w:hint="eastAsia"/>
          <w:szCs w:val="21"/>
        </w:rPr>
        <w:t>），需要将现有两部电梯更换为一部</w:t>
      </w:r>
      <w:r w:rsidR="00901C5F" w:rsidRPr="008833B3">
        <w:rPr>
          <w:rFonts w:hAnsi="宋体"/>
          <w:szCs w:val="21"/>
        </w:rPr>
        <w:t>1400x2400</w:t>
      </w:r>
      <w:r w:rsidR="00901C5F" w:rsidRPr="008833B3">
        <w:rPr>
          <w:rFonts w:hAnsi="宋体" w:hint="eastAsia"/>
          <w:szCs w:val="21"/>
        </w:rPr>
        <w:t>的电梯。</w:t>
      </w:r>
    </w:p>
    <w:p w14:paraId="3197E034" w14:textId="77777777" w:rsidR="003F35CB" w:rsidRPr="008B785C" w:rsidRDefault="003F35CB" w:rsidP="003F35CB">
      <w:pPr>
        <w:widowControl/>
        <w:shd w:val="clear" w:color="auto" w:fill="FFFFFF"/>
        <w:spacing w:before="240" w:after="240"/>
        <w:ind w:firstLine="480"/>
        <w:jc w:val="left"/>
        <w:rPr>
          <w:rFonts w:hAnsi="宋体" w:hint="eastAsia"/>
          <w:szCs w:val="21"/>
        </w:rPr>
      </w:pPr>
      <w:r>
        <w:rPr>
          <w:rFonts w:hAnsi="宋体" w:hint="eastAsia"/>
          <w:szCs w:val="21"/>
        </w:rPr>
        <w:t>响应</w:t>
      </w:r>
      <w:r w:rsidRPr="008B785C">
        <w:rPr>
          <w:rFonts w:hAnsi="宋体" w:hint="eastAsia"/>
          <w:szCs w:val="21"/>
        </w:rPr>
        <w:t>须知：</w:t>
      </w:r>
    </w:p>
    <w:p w14:paraId="2A810A93" w14:textId="77777777" w:rsidR="003F35CB" w:rsidRPr="008833B3" w:rsidRDefault="003F35CB" w:rsidP="008833B3">
      <w:pPr>
        <w:widowControl/>
        <w:shd w:val="clear" w:color="auto" w:fill="FFFFFF"/>
        <w:spacing w:before="240" w:after="240"/>
        <w:ind w:firstLine="480"/>
        <w:jc w:val="left"/>
        <w:rPr>
          <w:rFonts w:hAnsi="宋体" w:hint="eastAsia"/>
          <w:szCs w:val="21"/>
        </w:rPr>
      </w:pPr>
      <w:r w:rsidRPr="008833B3">
        <w:rPr>
          <w:rFonts w:hAnsi="宋体" w:hint="eastAsia"/>
          <w:szCs w:val="21"/>
        </w:rPr>
        <w:t>1</w:t>
      </w:r>
      <w:r w:rsidRPr="008833B3">
        <w:rPr>
          <w:rFonts w:hAnsi="宋体" w:hint="eastAsia"/>
          <w:szCs w:val="21"/>
        </w:rPr>
        <w:t>响应人必须是在中华人民共和国境内注册的具有独立承担民事责任能力的法人或其他组织，并取得合法企业工商营业执照、事业单位具备事业单位法人证书。</w:t>
      </w:r>
    </w:p>
    <w:p w14:paraId="337F8185" w14:textId="77777777" w:rsidR="003F35CB" w:rsidRPr="008833B3" w:rsidRDefault="003F35CB" w:rsidP="008833B3">
      <w:pPr>
        <w:widowControl/>
        <w:shd w:val="clear" w:color="auto" w:fill="FFFFFF"/>
        <w:spacing w:before="240" w:after="240"/>
        <w:ind w:firstLine="480"/>
        <w:jc w:val="left"/>
        <w:rPr>
          <w:rFonts w:hAnsi="宋体" w:hint="eastAsia"/>
          <w:szCs w:val="21"/>
        </w:rPr>
      </w:pPr>
      <w:r w:rsidRPr="008833B3">
        <w:rPr>
          <w:rFonts w:hAnsi="宋体" w:hint="eastAsia"/>
          <w:szCs w:val="21"/>
        </w:rPr>
        <w:t>2</w:t>
      </w:r>
      <w:r w:rsidRPr="008833B3">
        <w:rPr>
          <w:rFonts w:hAnsi="宋体" w:hint="eastAsia"/>
          <w:szCs w:val="21"/>
        </w:rPr>
        <w:t>响应人</w:t>
      </w:r>
      <w:r w:rsidRPr="009B5253">
        <w:rPr>
          <w:rFonts w:hAnsi="宋体" w:hint="eastAsia"/>
          <w:szCs w:val="21"/>
        </w:rPr>
        <w:t>具有良好的商业信誉、健全的财务会计制度及履约记录。需出具的上一年度审计报告复印件或近半年任意一个月公司的财务报表（资产负债表、利润表、现金流量表），成立不满</w:t>
      </w:r>
      <w:r>
        <w:rPr>
          <w:rFonts w:hAnsi="宋体" w:hint="eastAsia"/>
          <w:szCs w:val="21"/>
        </w:rPr>
        <w:t>一年的，提供自成立至今的财务报表或近半年银行出具的资信证明材料</w:t>
      </w:r>
      <w:r w:rsidRPr="008833B3">
        <w:rPr>
          <w:rFonts w:hAnsi="宋体" w:hint="eastAsia"/>
          <w:szCs w:val="21"/>
        </w:rPr>
        <w:t>。</w:t>
      </w:r>
    </w:p>
    <w:p w14:paraId="3D98962C" w14:textId="77777777" w:rsidR="003F35CB" w:rsidRPr="008833B3" w:rsidRDefault="003F35CB" w:rsidP="008833B3">
      <w:pPr>
        <w:widowControl/>
        <w:shd w:val="clear" w:color="auto" w:fill="FFFFFF"/>
        <w:spacing w:before="240" w:after="240"/>
        <w:ind w:firstLine="480"/>
        <w:jc w:val="left"/>
        <w:rPr>
          <w:rFonts w:hAnsi="宋体" w:hint="eastAsia"/>
          <w:szCs w:val="21"/>
        </w:rPr>
      </w:pPr>
      <w:r w:rsidRPr="008833B3">
        <w:rPr>
          <w:rFonts w:hAnsi="宋体" w:hint="eastAsia"/>
          <w:szCs w:val="21"/>
        </w:rPr>
        <w:t xml:space="preserve">3 </w:t>
      </w:r>
      <w:r w:rsidRPr="008833B3">
        <w:rPr>
          <w:rFonts w:hAnsi="宋体" w:hint="eastAsia"/>
          <w:szCs w:val="21"/>
        </w:rPr>
        <w:t>响应人</w:t>
      </w:r>
      <w:r w:rsidRPr="008B785C">
        <w:rPr>
          <w:rFonts w:hAnsi="宋体" w:hint="eastAsia"/>
          <w:szCs w:val="21"/>
        </w:rPr>
        <w:t>有依法缴纳税收和社会保障资金的良好记录（近</w:t>
      </w:r>
      <w:r>
        <w:rPr>
          <w:rFonts w:hAnsi="宋体" w:hint="eastAsia"/>
          <w:szCs w:val="21"/>
        </w:rPr>
        <w:t>三个月内任意一个月</w:t>
      </w:r>
      <w:r w:rsidRPr="008B785C">
        <w:rPr>
          <w:rFonts w:hAnsi="宋体" w:hint="eastAsia"/>
          <w:szCs w:val="21"/>
        </w:rPr>
        <w:t>）</w:t>
      </w:r>
      <w:r w:rsidRPr="008833B3">
        <w:rPr>
          <w:rFonts w:hAnsi="宋体" w:hint="eastAsia"/>
          <w:szCs w:val="21"/>
        </w:rPr>
        <w:t>。</w:t>
      </w:r>
    </w:p>
    <w:p w14:paraId="21C5DB12" w14:textId="77777777" w:rsidR="003F35CB" w:rsidRPr="008833B3" w:rsidRDefault="003F35CB" w:rsidP="008833B3">
      <w:pPr>
        <w:widowControl/>
        <w:shd w:val="clear" w:color="auto" w:fill="FFFFFF"/>
        <w:spacing w:before="240" w:after="240"/>
        <w:ind w:firstLine="480"/>
        <w:jc w:val="left"/>
        <w:rPr>
          <w:rFonts w:hAnsi="宋体" w:hint="eastAsia"/>
          <w:szCs w:val="21"/>
        </w:rPr>
      </w:pPr>
      <w:r w:rsidRPr="008833B3">
        <w:rPr>
          <w:rFonts w:hAnsi="宋体" w:hint="eastAsia"/>
          <w:szCs w:val="21"/>
        </w:rPr>
        <w:t xml:space="preserve">4 </w:t>
      </w:r>
      <w:r w:rsidRPr="008B785C">
        <w:rPr>
          <w:rFonts w:hAnsi="宋体" w:hint="eastAsia"/>
          <w:szCs w:val="21"/>
        </w:rPr>
        <w:t>提供报名近</w:t>
      </w:r>
      <w:r w:rsidRPr="008B785C">
        <w:rPr>
          <w:rFonts w:hAnsi="宋体"/>
          <w:szCs w:val="21"/>
        </w:rPr>
        <w:t>3</w:t>
      </w:r>
      <w:r w:rsidRPr="008B785C">
        <w:rPr>
          <w:rFonts w:hAnsi="宋体" w:hint="eastAsia"/>
          <w:szCs w:val="21"/>
        </w:rPr>
        <w:t>日内“信用中国”网站下载的信用报告</w:t>
      </w:r>
      <w:r>
        <w:rPr>
          <w:rFonts w:hAnsi="宋体" w:hint="eastAsia"/>
          <w:szCs w:val="21"/>
        </w:rPr>
        <w:t>及</w:t>
      </w:r>
      <w:r w:rsidRPr="000D0106">
        <w:rPr>
          <w:rFonts w:hAnsi="宋体" w:hint="eastAsia"/>
          <w:szCs w:val="21"/>
        </w:rPr>
        <w:t>中国政府采购网</w:t>
      </w:r>
      <w:hyperlink r:id="rId7" w:tgtFrame="_blank" w:tooltip="政府采购严重违法失信行为记录管理系统" w:history="1">
        <w:r w:rsidRPr="008833B3">
          <w:rPr>
            <w:rFonts w:hAnsi="宋体" w:hint="eastAsia"/>
            <w:szCs w:val="21"/>
          </w:rPr>
          <w:t>政府采购严重违法失信行为记录管理系统</w:t>
        </w:r>
      </w:hyperlink>
      <w:r>
        <w:rPr>
          <w:rFonts w:hAnsi="宋体" w:hint="eastAsia"/>
          <w:szCs w:val="21"/>
        </w:rPr>
        <w:t>截图，且</w:t>
      </w:r>
      <w:r w:rsidRPr="008B785C">
        <w:rPr>
          <w:rFonts w:hAnsi="宋体" w:hint="eastAsia"/>
          <w:szCs w:val="21"/>
        </w:rPr>
        <w:t>未处于被责令停业、</w:t>
      </w:r>
      <w:r>
        <w:rPr>
          <w:rFonts w:hAnsi="宋体" w:hint="eastAsia"/>
          <w:szCs w:val="21"/>
        </w:rPr>
        <w:t>响应</w:t>
      </w:r>
      <w:r w:rsidRPr="008B785C">
        <w:rPr>
          <w:rFonts w:hAnsi="宋体" w:hint="eastAsia"/>
          <w:szCs w:val="21"/>
        </w:rPr>
        <w:t>资格被取消、财产被接管、冻结、破产状态；在经营活动中没有重大违法记录</w:t>
      </w:r>
      <w:r w:rsidRPr="008833B3">
        <w:rPr>
          <w:rFonts w:hAnsi="宋体" w:hint="eastAsia"/>
          <w:szCs w:val="21"/>
        </w:rPr>
        <w:t>，提供相关承诺书</w:t>
      </w:r>
      <w:r>
        <w:rPr>
          <w:rFonts w:hAnsi="宋体" w:hint="eastAsia"/>
          <w:szCs w:val="21"/>
        </w:rPr>
        <w:t>。</w:t>
      </w:r>
      <w:r w:rsidRPr="008833B3">
        <w:rPr>
          <w:rFonts w:hAnsi="宋体" w:hint="eastAsia"/>
          <w:szCs w:val="21"/>
        </w:rPr>
        <w:t>响应人</w:t>
      </w:r>
      <w:r w:rsidRPr="000D0106">
        <w:rPr>
          <w:rFonts w:hAnsi="宋体" w:hint="eastAsia"/>
          <w:szCs w:val="21"/>
        </w:rPr>
        <w:t>不能被列入“中国政府采购网</w:t>
      </w:r>
      <w:r>
        <w:rPr>
          <w:rFonts w:hAnsi="宋体" w:hint="eastAsia"/>
          <w:szCs w:val="21"/>
        </w:rPr>
        <w:t>”</w:t>
      </w:r>
      <w:r w:rsidRPr="000D0106">
        <w:rPr>
          <w:rFonts w:hAnsi="宋体" w:hint="eastAsia"/>
          <w:szCs w:val="21"/>
        </w:rPr>
        <w:t>“信用中国”等系统的失信被执行人、重大税收违法案件当事人名单、政府采购严重违法失信行为记录名单</w:t>
      </w:r>
      <w:r>
        <w:rPr>
          <w:rFonts w:hAnsi="宋体" w:hint="eastAsia"/>
          <w:szCs w:val="21"/>
        </w:rPr>
        <w:t>。</w:t>
      </w:r>
    </w:p>
    <w:p w14:paraId="3E720726" w14:textId="737AD36D" w:rsidR="003F35CB" w:rsidRPr="008833B3" w:rsidRDefault="003F35CB" w:rsidP="008833B3">
      <w:pPr>
        <w:widowControl/>
        <w:shd w:val="clear" w:color="auto" w:fill="FFFFFF"/>
        <w:spacing w:before="240" w:after="240"/>
        <w:ind w:firstLine="480"/>
        <w:jc w:val="left"/>
        <w:rPr>
          <w:rFonts w:hAnsi="宋体" w:hint="eastAsia"/>
          <w:szCs w:val="21"/>
        </w:rPr>
      </w:pPr>
      <w:r w:rsidRPr="008833B3">
        <w:rPr>
          <w:rFonts w:hAnsi="宋体" w:hint="eastAsia"/>
          <w:szCs w:val="21"/>
        </w:rPr>
        <w:t>5</w:t>
      </w:r>
      <w:r w:rsidRPr="008833B3">
        <w:rPr>
          <w:rFonts w:hAnsi="宋体" w:hint="eastAsia"/>
          <w:szCs w:val="21"/>
        </w:rPr>
        <w:t>响应人须提供在近三年内</w:t>
      </w:r>
      <w:r w:rsidRPr="008833B3">
        <w:rPr>
          <w:rFonts w:hAnsi="宋体" w:hint="eastAsia"/>
          <w:szCs w:val="21"/>
        </w:rPr>
        <w:t>(</w:t>
      </w:r>
      <w:r w:rsidR="00C05EAC" w:rsidRPr="008833B3">
        <w:rPr>
          <w:rFonts w:hAnsi="宋体" w:hint="eastAsia"/>
          <w:szCs w:val="21"/>
        </w:rPr>
        <w:t>21</w:t>
      </w:r>
      <w:r w:rsidR="00C05EAC" w:rsidRPr="008833B3">
        <w:rPr>
          <w:rFonts w:hAnsi="宋体" w:hint="eastAsia"/>
          <w:szCs w:val="21"/>
        </w:rPr>
        <w:t>年</w:t>
      </w:r>
      <w:r w:rsidR="00C05EAC" w:rsidRPr="008833B3">
        <w:rPr>
          <w:rFonts w:hAnsi="宋体" w:hint="eastAsia"/>
          <w:szCs w:val="21"/>
        </w:rPr>
        <w:t>7</w:t>
      </w:r>
      <w:r w:rsidRPr="008833B3">
        <w:rPr>
          <w:rFonts w:hAnsi="宋体" w:hint="eastAsia"/>
          <w:szCs w:val="21"/>
        </w:rPr>
        <w:t>月至今</w:t>
      </w:r>
      <w:r w:rsidRPr="008833B3">
        <w:rPr>
          <w:rFonts w:hAnsi="宋体" w:hint="eastAsia"/>
          <w:szCs w:val="21"/>
        </w:rPr>
        <w:t>)</w:t>
      </w:r>
      <w:r w:rsidRPr="008833B3">
        <w:rPr>
          <w:rFonts w:hAnsi="宋体" w:hint="eastAsia"/>
          <w:szCs w:val="21"/>
        </w:rPr>
        <w:t>类似服务业绩，提供业绩一览表。（至少提供</w:t>
      </w:r>
      <w:r w:rsidRPr="008833B3">
        <w:rPr>
          <w:rFonts w:hAnsi="宋体" w:hint="eastAsia"/>
          <w:szCs w:val="21"/>
        </w:rPr>
        <w:t>1</w:t>
      </w:r>
      <w:r w:rsidRPr="008833B3">
        <w:rPr>
          <w:rFonts w:hAnsi="宋体" w:hint="eastAsia"/>
          <w:szCs w:val="21"/>
        </w:rPr>
        <w:t>份合同复印件，包含首页、服务内容页及签字页）</w:t>
      </w:r>
      <w:r w:rsidR="00C05EAC" w:rsidRPr="008833B3">
        <w:rPr>
          <w:rFonts w:hAnsi="宋体" w:hint="eastAsia"/>
          <w:szCs w:val="21"/>
        </w:rPr>
        <w:t xml:space="preserve"> </w:t>
      </w:r>
    </w:p>
    <w:p w14:paraId="37890CD4" w14:textId="62A2D4FB" w:rsidR="003F35CB" w:rsidRPr="008833B3" w:rsidRDefault="003F35CB" w:rsidP="008833B3">
      <w:pPr>
        <w:widowControl/>
        <w:shd w:val="clear" w:color="auto" w:fill="FFFFFF"/>
        <w:spacing w:before="240" w:after="240"/>
        <w:ind w:firstLine="480"/>
        <w:jc w:val="left"/>
        <w:rPr>
          <w:rFonts w:hAnsi="宋体"/>
          <w:szCs w:val="21"/>
        </w:rPr>
      </w:pPr>
      <w:r w:rsidRPr="008833B3">
        <w:rPr>
          <w:rFonts w:hAnsi="宋体" w:hint="eastAsia"/>
          <w:szCs w:val="21"/>
        </w:rPr>
        <w:t xml:space="preserve">6 </w:t>
      </w:r>
      <w:r w:rsidRPr="008833B3">
        <w:rPr>
          <w:rFonts w:hAnsi="宋体" w:hint="eastAsia"/>
          <w:szCs w:val="21"/>
        </w:rPr>
        <w:t>响应人须具备并提供</w:t>
      </w:r>
      <w:r w:rsidR="00D03024" w:rsidRPr="008833B3">
        <w:rPr>
          <w:rFonts w:hAnsi="宋体" w:hint="eastAsia"/>
          <w:szCs w:val="21"/>
        </w:rPr>
        <w:t>建筑工程施工总承包三级及</w:t>
      </w:r>
      <w:r w:rsidRPr="008833B3">
        <w:rPr>
          <w:rFonts w:hAnsi="宋体" w:hint="eastAsia"/>
          <w:szCs w:val="21"/>
        </w:rPr>
        <w:t>以上资质</w:t>
      </w:r>
    </w:p>
    <w:p w14:paraId="6322323E" w14:textId="583CC4FA" w:rsidR="00D03024" w:rsidRPr="008833B3" w:rsidRDefault="00D03024" w:rsidP="008833B3">
      <w:pPr>
        <w:widowControl/>
        <w:shd w:val="clear" w:color="auto" w:fill="FFFFFF"/>
        <w:spacing w:before="240" w:after="240"/>
        <w:ind w:firstLine="480"/>
        <w:jc w:val="left"/>
        <w:rPr>
          <w:rFonts w:hAnsi="宋体"/>
          <w:szCs w:val="21"/>
        </w:rPr>
      </w:pPr>
      <w:r w:rsidRPr="008833B3">
        <w:rPr>
          <w:rFonts w:hAnsi="宋体" w:hint="eastAsia"/>
          <w:szCs w:val="21"/>
        </w:rPr>
        <w:lastRenderedPageBreak/>
        <w:t>7</w:t>
      </w:r>
      <w:r w:rsidRPr="00961271">
        <w:rPr>
          <w:rFonts w:hAnsi="宋体" w:hint="eastAsia"/>
          <w:szCs w:val="21"/>
        </w:rPr>
        <w:t xml:space="preserve"> </w:t>
      </w:r>
      <w:r w:rsidRPr="00961271">
        <w:rPr>
          <w:rFonts w:hAnsi="宋体" w:hint="eastAsia"/>
          <w:szCs w:val="21"/>
        </w:rPr>
        <w:t>响应人拟派项目经理须具备建筑工程专业注册建造师二级及以上及注册建造师执业资格，具备有效的安全生产考核合格证书（</w:t>
      </w:r>
      <w:r w:rsidRPr="00961271">
        <w:rPr>
          <w:rFonts w:hAnsi="宋体" w:hint="eastAsia"/>
          <w:szCs w:val="21"/>
        </w:rPr>
        <w:t>B</w:t>
      </w:r>
      <w:r w:rsidRPr="00961271">
        <w:rPr>
          <w:rFonts w:hAnsi="宋体" w:hint="eastAsia"/>
          <w:szCs w:val="21"/>
        </w:rPr>
        <w:t>本），且在确定中标人时不得担任其他在施建设工程项目的项目经理；外地来京建筑企业在办理进京备案时，应当一并办理注册建造师备案手续。</w:t>
      </w:r>
    </w:p>
    <w:p w14:paraId="1FBDFA8F" w14:textId="77777777" w:rsidR="003F35CB" w:rsidRPr="008833B3" w:rsidRDefault="003F35CB" w:rsidP="003F35CB">
      <w:pPr>
        <w:widowControl/>
        <w:spacing w:line="360" w:lineRule="exact"/>
        <w:ind w:firstLineChars="202" w:firstLine="424"/>
        <w:jc w:val="left"/>
        <w:rPr>
          <w:rFonts w:ascii="Calibri" w:eastAsia="宋体" w:hAnsi="宋体" w:cs="Times New Roman" w:hint="eastAsia"/>
          <w:szCs w:val="21"/>
        </w:rPr>
      </w:pPr>
      <w:r w:rsidRPr="008833B3">
        <w:rPr>
          <w:rFonts w:hAnsi="宋体" w:hint="eastAsia"/>
          <w:szCs w:val="21"/>
        </w:rPr>
        <w:t xml:space="preserve">7 </w:t>
      </w:r>
      <w:r w:rsidRPr="008833B3">
        <w:rPr>
          <w:rFonts w:hAnsi="宋体" w:hint="eastAsia"/>
          <w:szCs w:val="21"/>
        </w:rPr>
        <w:t>报名需准备材料：①法人授权委托书、②法定代表人身份证复印件、③经办人身份证、④营业执照、⑤业绩证明，及响应须知内要求提供的其他资料。以上内容复</w:t>
      </w:r>
      <w:r w:rsidRPr="008833B3">
        <w:rPr>
          <w:rFonts w:ascii="Calibri" w:eastAsia="宋体" w:hAnsi="宋体" w:cs="Times New Roman" w:hint="eastAsia"/>
          <w:szCs w:val="21"/>
        </w:rPr>
        <w:t>印件加盖公章。</w:t>
      </w:r>
    </w:p>
    <w:p w14:paraId="5641F5BF" w14:textId="77777777" w:rsidR="003F35CB" w:rsidRPr="008833B3" w:rsidRDefault="003F35CB" w:rsidP="003F35CB">
      <w:pPr>
        <w:widowControl/>
        <w:spacing w:line="360" w:lineRule="exact"/>
        <w:ind w:firstLineChars="202" w:firstLine="424"/>
        <w:jc w:val="left"/>
        <w:rPr>
          <w:rFonts w:ascii="Calibri" w:eastAsia="宋体" w:hAnsi="宋体" w:cs="Times New Roman" w:hint="eastAsia"/>
          <w:szCs w:val="21"/>
        </w:rPr>
      </w:pPr>
      <w:r w:rsidRPr="008833B3">
        <w:rPr>
          <w:rFonts w:ascii="Calibri" w:eastAsia="宋体" w:hAnsi="宋体" w:cs="Times New Roman" w:hint="eastAsia"/>
          <w:szCs w:val="21"/>
        </w:rPr>
        <w:t xml:space="preserve">8 </w:t>
      </w:r>
      <w:r w:rsidRPr="008833B3">
        <w:rPr>
          <w:rFonts w:ascii="Calibri" w:eastAsia="宋体" w:hAnsi="宋体" w:cs="Times New Roman" w:hint="eastAsia"/>
          <w:szCs w:val="21"/>
        </w:rPr>
        <w:t>报名方式：响应人请将上述需提供的所有材料复印件加盖公章，以扫描件的形式发送到以下邮箱：</w:t>
      </w:r>
      <w:r w:rsidRPr="008833B3">
        <w:rPr>
          <w:rFonts w:ascii="Calibri" w:eastAsia="宋体" w:hAnsi="宋体" w:cs="Times New Roman" w:hint="eastAsia"/>
          <w:szCs w:val="21"/>
        </w:rPr>
        <w:t>rmyyzcbm@163.com</w:t>
      </w:r>
      <w:r w:rsidRPr="008833B3">
        <w:rPr>
          <w:rFonts w:ascii="Calibri" w:eastAsia="宋体" w:hAnsi="宋体" w:cs="Times New Roman" w:hint="eastAsia"/>
          <w:szCs w:val="21"/>
        </w:rPr>
        <w:t>。</w:t>
      </w:r>
    </w:p>
    <w:p w14:paraId="3B7D8A43" w14:textId="05BCA650" w:rsidR="003F35CB" w:rsidRPr="008833B3" w:rsidRDefault="003F35CB" w:rsidP="003F35CB">
      <w:pPr>
        <w:widowControl/>
        <w:spacing w:line="360" w:lineRule="exact"/>
        <w:ind w:firstLineChars="202" w:firstLine="424"/>
        <w:jc w:val="left"/>
        <w:rPr>
          <w:rFonts w:ascii="Calibri" w:eastAsia="宋体" w:hAnsi="宋体" w:cs="Times New Roman" w:hint="eastAsia"/>
          <w:szCs w:val="21"/>
        </w:rPr>
      </w:pPr>
      <w:r w:rsidRPr="008833B3">
        <w:rPr>
          <w:rFonts w:ascii="Calibri" w:eastAsia="宋体" w:hAnsi="宋体" w:cs="Times New Roman" w:hint="eastAsia"/>
          <w:szCs w:val="21"/>
        </w:rPr>
        <w:t>邮件命名方式：公司名称</w:t>
      </w:r>
      <w:r w:rsidRPr="008833B3">
        <w:rPr>
          <w:rFonts w:ascii="Calibri" w:eastAsia="宋体" w:hAnsi="宋体" w:cs="Times New Roman" w:hint="eastAsia"/>
          <w:szCs w:val="21"/>
        </w:rPr>
        <w:t>+</w:t>
      </w:r>
      <w:r w:rsidRPr="008833B3">
        <w:rPr>
          <w:rFonts w:ascii="Calibri" w:eastAsia="宋体" w:hAnsi="宋体" w:cs="Times New Roman" w:hint="eastAsia"/>
          <w:szCs w:val="21"/>
        </w:rPr>
        <w:t>北京大学人民医院</w:t>
      </w:r>
      <w:r w:rsidR="00D03024" w:rsidRPr="008833B3">
        <w:rPr>
          <w:rFonts w:ascii="Calibri" w:eastAsia="宋体" w:hAnsi="宋体" w:cs="Times New Roman" w:hint="eastAsia"/>
          <w:szCs w:val="21"/>
          <w:u w:val="single"/>
        </w:rPr>
        <w:t>通州院区西裙楼</w:t>
      </w:r>
      <w:r w:rsidR="00D03024" w:rsidRPr="008833B3">
        <w:rPr>
          <w:rFonts w:ascii="Calibri" w:eastAsia="宋体" w:hAnsi="宋体" w:cs="Times New Roman" w:hint="eastAsia"/>
          <w:szCs w:val="21"/>
          <w:u w:val="single"/>
        </w:rPr>
        <w:t>20#</w:t>
      </w:r>
      <w:r w:rsidR="00D03024" w:rsidRPr="008833B3">
        <w:rPr>
          <w:rFonts w:ascii="Calibri" w:eastAsia="宋体" w:hAnsi="宋体" w:cs="Times New Roman" w:hint="eastAsia"/>
          <w:szCs w:val="21"/>
          <w:u w:val="single"/>
        </w:rPr>
        <w:t>、</w:t>
      </w:r>
      <w:r w:rsidR="00D03024" w:rsidRPr="008833B3">
        <w:rPr>
          <w:rFonts w:ascii="Calibri" w:eastAsia="宋体" w:hAnsi="宋体" w:cs="Times New Roman" w:hint="eastAsia"/>
          <w:szCs w:val="21"/>
          <w:u w:val="single"/>
        </w:rPr>
        <w:t>21#</w:t>
      </w:r>
      <w:r w:rsidR="00D03024" w:rsidRPr="008833B3">
        <w:rPr>
          <w:rFonts w:ascii="Calibri" w:eastAsia="宋体" w:hAnsi="宋体" w:cs="Times New Roman" w:hint="eastAsia"/>
          <w:szCs w:val="21"/>
          <w:u w:val="single"/>
        </w:rPr>
        <w:t>电梯改造工程</w:t>
      </w:r>
      <w:r w:rsidRPr="008833B3">
        <w:rPr>
          <w:rFonts w:ascii="Calibri" w:eastAsia="宋体" w:hAnsi="宋体" w:cs="Times New Roman" w:hint="eastAsia"/>
          <w:szCs w:val="21"/>
        </w:rPr>
        <w:t>材料。</w:t>
      </w:r>
    </w:p>
    <w:p w14:paraId="5A2DF911" w14:textId="77777777" w:rsidR="003F35CB" w:rsidRPr="008833B3" w:rsidRDefault="003F35CB" w:rsidP="003F35CB">
      <w:pPr>
        <w:widowControl/>
        <w:spacing w:line="360" w:lineRule="exact"/>
        <w:ind w:firstLineChars="202" w:firstLine="424"/>
        <w:jc w:val="left"/>
        <w:rPr>
          <w:rFonts w:ascii="Calibri" w:eastAsia="宋体" w:hAnsi="宋体" w:cs="Times New Roman" w:hint="eastAsia"/>
          <w:szCs w:val="21"/>
        </w:rPr>
      </w:pPr>
      <w:r w:rsidRPr="008833B3">
        <w:rPr>
          <w:rFonts w:ascii="Calibri" w:eastAsia="宋体" w:hAnsi="宋体" w:cs="Times New Roman" w:hint="eastAsia"/>
          <w:szCs w:val="21"/>
        </w:rPr>
        <w:t>邮件内需注明经办人姓名、联系方式、邮箱。</w:t>
      </w:r>
    </w:p>
    <w:p w14:paraId="30B8DB04" w14:textId="18267460" w:rsidR="003F35CB" w:rsidRPr="008833B3" w:rsidRDefault="003F35CB" w:rsidP="003F35CB">
      <w:pPr>
        <w:widowControl/>
        <w:spacing w:line="360" w:lineRule="exact"/>
        <w:ind w:firstLineChars="202" w:firstLine="424"/>
        <w:jc w:val="left"/>
        <w:rPr>
          <w:rFonts w:ascii="Calibri" w:eastAsia="宋体" w:hAnsi="宋体" w:cs="Times New Roman" w:hint="eastAsia"/>
          <w:szCs w:val="21"/>
        </w:rPr>
      </w:pPr>
      <w:r w:rsidRPr="008833B3">
        <w:rPr>
          <w:rFonts w:ascii="Calibri" w:eastAsia="宋体" w:hAnsi="宋体" w:cs="Times New Roman" w:hint="eastAsia"/>
          <w:szCs w:val="21"/>
        </w:rPr>
        <w:t>9</w:t>
      </w:r>
      <w:r w:rsidRPr="008833B3">
        <w:rPr>
          <w:rFonts w:ascii="Calibri" w:eastAsia="宋体" w:hAnsi="宋体" w:cs="Times New Roman" w:hint="eastAsia"/>
          <w:szCs w:val="21"/>
        </w:rPr>
        <w:t>报名时间：</w:t>
      </w:r>
      <w:r w:rsidR="00C05EAC" w:rsidRPr="008833B3">
        <w:rPr>
          <w:rFonts w:ascii="Calibri" w:eastAsia="宋体" w:hAnsi="宋体" w:cs="Times New Roman" w:hint="eastAsia"/>
          <w:szCs w:val="21"/>
        </w:rPr>
        <w:t>2024</w:t>
      </w:r>
      <w:r w:rsidR="00C05EAC" w:rsidRPr="008833B3">
        <w:rPr>
          <w:rFonts w:ascii="Calibri" w:eastAsia="宋体" w:hAnsi="宋体" w:cs="Times New Roman" w:hint="eastAsia"/>
          <w:szCs w:val="21"/>
        </w:rPr>
        <w:t>年</w:t>
      </w:r>
      <w:r w:rsidR="00C05EAC" w:rsidRPr="008833B3">
        <w:rPr>
          <w:rFonts w:ascii="Calibri" w:eastAsia="宋体" w:hAnsi="宋体" w:cs="Times New Roman" w:hint="eastAsia"/>
          <w:szCs w:val="21"/>
        </w:rPr>
        <w:t>7</w:t>
      </w:r>
      <w:r w:rsidR="003B219A" w:rsidRPr="008833B3">
        <w:rPr>
          <w:rFonts w:ascii="Calibri" w:eastAsia="宋体" w:hAnsi="宋体" w:cs="Times New Roman" w:hint="eastAsia"/>
          <w:szCs w:val="21"/>
        </w:rPr>
        <w:t>月</w:t>
      </w:r>
      <w:r w:rsidR="004E7963" w:rsidRPr="008833B3">
        <w:rPr>
          <w:rFonts w:ascii="Calibri" w:eastAsia="宋体" w:hAnsi="宋体" w:cs="Times New Roman" w:hint="eastAsia"/>
          <w:szCs w:val="21"/>
        </w:rPr>
        <w:t>25</w:t>
      </w:r>
      <w:r w:rsidRPr="008833B3">
        <w:rPr>
          <w:rFonts w:ascii="Calibri" w:eastAsia="宋体" w:hAnsi="宋体" w:cs="Times New Roman" w:hint="eastAsia"/>
          <w:szCs w:val="21"/>
        </w:rPr>
        <w:t>日</w:t>
      </w:r>
      <w:r w:rsidRPr="008833B3">
        <w:rPr>
          <w:rFonts w:ascii="Calibri" w:eastAsia="宋体" w:hAnsi="宋体" w:cs="Times New Roman" w:hint="eastAsia"/>
          <w:szCs w:val="21"/>
        </w:rPr>
        <w:t>9:00</w:t>
      </w:r>
      <w:r w:rsidRPr="008833B3">
        <w:rPr>
          <w:rFonts w:ascii="Calibri" w:eastAsia="宋体" w:hAnsi="宋体" w:cs="Times New Roman" w:hint="eastAsia"/>
          <w:szCs w:val="21"/>
        </w:rPr>
        <w:t>——</w:t>
      </w:r>
      <w:r w:rsidR="00C05EAC" w:rsidRPr="008833B3">
        <w:rPr>
          <w:rFonts w:ascii="Calibri" w:eastAsia="宋体" w:hAnsi="宋体" w:cs="Times New Roman" w:hint="eastAsia"/>
          <w:szCs w:val="21"/>
        </w:rPr>
        <w:t>2024</w:t>
      </w:r>
      <w:r w:rsidR="00C05EAC" w:rsidRPr="008833B3">
        <w:rPr>
          <w:rFonts w:ascii="Calibri" w:eastAsia="宋体" w:hAnsi="宋体" w:cs="Times New Roman" w:hint="eastAsia"/>
          <w:szCs w:val="21"/>
        </w:rPr>
        <w:t>年</w:t>
      </w:r>
      <w:r w:rsidR="00C05EAC" w:rsidRPr="008833B3">
        <w:rPr>
          <w:rFonts w:ascii="Calibri" w:eastAsia="宋体" w:hAnsi="宋体" w:cs="Times New Roman" w:hint="eastAsia"/>
          <w:szCs w:val="21"/>
        </w:rPr>
        <w:t>7</w:t>
      </w:r>
      <w:r w:rsidR="003B219A" w:rsidRPr="008833B3">
        <w:rPr>
          <w:rFonts w:ascii="Calibri" w:eastAsia="宋体" w:hAnsi="宋体" w:cs="Times New Roman" w:hint="eastAsia"/>
          <w:szCs w:val="21"/>
        </w:rPr>
        <w:t>月</w:t>
      </w:r>
      <w:r w:rsidR="004E7963" w:rsidRPr="008833B3">
        <w:rPr>
          <w:rFonts w:ascii="Calibri" w:eastAsia="宋体" w:hAnsi="宋体" w:cs="Times New Roman" w:hint="eastAsia"/>
          <w:szCs w:val="21"/>
        </w:rPr>
        <w:t>31</w:t>
      </w:r>
      <w:r w:rsidRPr="008833B3">
        <w:rPr>
          <w:rFonts w:ascii="Calibri" w:eastAsia="宋体" w:hAnsi="宋体" w:cs="Times New Roman" w:hint="eastAsia"/>
          <w:szCs w:val="21"/>
        </w:rPr>
        <w:t>日</w:t>
      </w:r>
      <w:r w:rsidRPr="008833B3">
        <w:rPr>
          <w:rFonts w:ascii="Calibri" w:eastAsia="宋体" w:hAnsi="宋体" w:cs="Times New Roman" w:hint="eastAsia"/>
          <w:szCs w:val="21"/>
        </w:rPr>
        <w:t>16:30</w:t>
      </w:r>
    </w:p>
    <w:p w14:paraId="3EB6FA20" w14:textId="77777777" w:rsidR="003F35CB" w:rsidRPr="008833B3" w:rsidRDefault="003F35CB" w:rsidP="003F35CB">
      <w:pPr>
        <w:widowControl/>
        <w:spacing w:line="360" w:lineRule="exact"/>
        <w:ind w:firstLineChars="202" w:firstLine="424"/>
        <w:jc w:val="left"/>
        <w:rPr>
          <w:rFonts w:ascii="Calibri" w:eastAsia="宋体" w:hAnsi="宋体" w:cs="Times New Roman" w:hint="eastAsia"/>
          <w:szCs w:val="21"/>
        </w:rPr>
      </w:pPr>
      <w:r w:rsidRPr="008833B3">
        <w:rPr>
          <w:rFonts w:ascii="Calibri" w:eastAsia="宋体" w:hAnsi="宋体" w:cs="Times New Roman" w:hint="eastAsia"/>
          <w:szCs w:val="21"/>
        </w:rPr>
        <w:t>10</w:t>
      </w:r>
      <w:r w:rsidRPr="008833B3">
        <w:rPr>
          <w:rFonts w:ascii="Calibri" w:eastAsia="宋体" w:hAnsi="宋体" w:cs="Times New Roman" w:hint="eastAsia"/>
          <w:szCs w:val="21"/>
        </w:rPr>
        <w:t>如有疑问请联系：</w:t>
      </w:r>
      <w:r w:rsidRPr="008833B3">
        <w:rPr>
          <w:rFonts w:ascii="Calibri" w:eastAsia="宋体" w:hAnsi="宋体" w:cs="Times New Roman" w:hint="eastAsia"/>
          <w:szCs w:val="21"/>
        </w:rPr>
        <w:t xml:space="preserve"> 88325859</w:t>
      </w:r>
      <w:r w:rsidRPr="008833B3">
        <w:rPr>
          <w:rFonts w:ascii="Calibri" w:eastAsia="宋体" w:hAnsi="宋体" w:cs="Times New Roman" w:hint="eastAsia"/>
          <w:szCs w:val="21"/>
        </w:rPr>
        <w:t>苗老师</w:t>
      </w:r>
    </w:p>
    <w:p w14:paraId="0CA67705" w14:textId="77777777" w:rsidR="003F35CB" w:rsidRPr="008833B3" w:rsidRDefault="003F35CB" w:rsidP="003F35CB">
      <w:pPr>
        <w:widowControl/>
        <w:spacing w:line="360" w:lineRule="exact"/>
        <w:ind w:firstLineChars="202" w:firstLine="424"/>
        <w:jc w:val="left"/>
        <w:rPr>
          <w:rFonts w:ascii="Calibri" w:eastAsia="宋体" w:hAnsi="宋体" w:cs="Times New Roman" w:hint="eastAsia"/>
          <w:szCs w:val="21"/>
        </w:rPr>
      </w:pPr>
      <w:r w:rsidRPr="008833B3">
        <w:rPr>
          <w:rFonts w:ascii="Calibri" w:eastAsia="宋体" w:hAnsi="宋体" w:cs="Times New Roman" w:hint="eastAsia"/>
          <w:szCs w:val="21"/>
        </w:rPr>
        <w:t>11</w:t>
      </w:r>
      <w:r w:rsidRPr="008833B3">
        <w:rPr>
          <w:rFonts w:ascii="Calibri" w:eastAsia="宋体" w:hAnsi="宋体" w:cs="Times New Roman" w:hint="eastAsia"/>
          <w:szCs w:val="21"/>
        </w:rPr>
        <w:t>采购文件详见本公告附件。</w:t>
      </w:r>
    </w:p>
    <w:p w14:paraId="6930A2AD" w14:textId="77777777" w:rsidR="003F35CB" w:rsidRPr="008833B3" w:rsidRDefault="003F35CB" w:rsidP="003F35CB">
      <w:pPr>
        <w:widowControl/>
        <w:spacing w:line="360" w:lineRule="exact"/>
        <w:ind w:firstLineChars="202" w:firstLine="424"/>
        <w:jc w:val="left"/>
        <w:rPr>
          <w:rFonts w:ascii="Calibri" w:eastAsia="宋体" w:hAnsi="宋体" w:cs="Times New Roman" w:hint="eastAsia"/>
          <w:szCs w:val="21"/>
        </w:rPr>
      </w:pPr>
      <w:r w:rsidRPr="008833B3">
        <w:rPr>
          <w:rFonts w:ascii="Calibri" w:eastAsia="宋体" w:hAnsi="宋体" w:cs="Times New Roman" w:hint="eastAsia"/>
          <w:szCs w:val="21"/>
        </w:rPr>
        <w:t>12</w:t>
      </w:r>
      <w:r w:rsidRPr="008833B3">
        <w:rPr>
          <w:rFonts w:ascii="Calibri" w:eastAsia="宋体" w:hAnsi="宋体" w:cs="Times New Roman" w:hint="eastAsia"/>
          <w:szCs w:val="21"/>
        </w:rPr>
        <w:t>本项目不接受联合体响应。</w:t>
      </w:r>
    </w:p>
    <w:p w14:paraId="60A06981" w14:textId="6300E124" w:rsidR="00AE73B7" w:rsidRDefault="00AE73B7" w:rsidP="00543EB6">
      <w:pPr>
        <w:rPr>
          <w:rFonts w:asciiTheme="minorEastAsia" w:hAnsiTheme="minorEastAsia" w:hint="eastAsia"/>
          <w:b/>
          <w:szCs w:val="21"/>
        </w:rPr>
      </w:pPr>
      <w:r w:rsidRPr="00352473">
        <w:rPr>
          <w:rFonts w:asciiTheme="minorEastAsia" w:hAnsiTheme="minorEastAsia" w:hint="eastAsia"/>
          <w:b/>
          <w:szCs w:val="21"/>
        </w:rPr>
        <w:t>二、</w:t>
      </w:r>
      <w:r w:rsidR="006C1852">
        <w:rPr>
          <w:rFonts w:asciiTheme="minorEastAsia" w:hAnsiTheme="minorEastAsia" w:hint="eastAsia"/>
          <w:b/>
          <w:szCs w:val="21"/>
        </w:rPr>
        <w:t>项目</w:t>
      </w:r>
      <w:r w:rsidR="002D07C9">
        <w:rPr>
          <w:rFonts w:asciiTheme="minorEastAsia" w:hAnsiTheme="minorEastAsia" w:hint="eastAsia"/>
          <w:b/>
          <w:szCs w:val="21"/>
        </w:rPr>
        <w:t>概况</w:t>
      </w:r>
      <w:r w:rsidRPr="00352473">
        <w:rPr>
          <w:rFonts w:asciiTheme="minorEastAsia" w:hAnsiTheme="minorEastAsia" w:hint="eastAsia"/>
          <w:b/>
          <w:szCs w:val="21"/>
        </w:rPr>
        <w:t>：</w:t>
      </w:r>
    </w:p>
    <w:p w14:paraId="1DC767D1" w14:textId="2604D922" w:rsidR="00C05EAC" w:rsidRDefault="0092204C" w:rsidP="002170D3">
      <w:pPr>
        <w:pStyle w:val="af4"/>
        <w:ind w:leftChars="171" w:left="359" w:right="280" w:firstLineChars="31" w:firstLine="65"/>
        <w:rPr>
          <w:rFonts w:ascii="宋体" w:hAnsi="宋体" w:cs="宋体" w:hint="eastAsia"/>
          <w:color w:val="000000"/>
        </w:rPr>
      </w:pPr>
      <w:r w:rsidRPr="0008691D">
        <w:rPr>
          <w:rFonts w:hAnsi="宋体" w:hint="eastAsia"/>
          <w:szCs w:val="21"/>
        </w:rPr>
        <w:t>1</w:t>
      </w:r>
      <w:r w:rsidR="00F34B05">
        <w:rPr>
          <w:rFonts w:hAnsi="宋体" w:hint="eastAsia"/>
          <w:szCs w:val="21"/>
        </w:rPr>
        <w:t>.</w:t>
      </w:r>
      <w:r w:rsidR="00037EE2" w:rsidRPr="0008691D">
        <w:rPr>
          <w:rFonts w:hAnsi="宋体" w:hint="eastAsia"/>
          <w:szCs w:val="21"/>
        </w:rPr>
        <w:t>项目概况：</w:t>
      </w:r>
    </w:p>
    <w:p w14:paraId="3C1E450A" w14:textId="61C7AD8F" w:rsidR="00D03024" w:rsidRPr="00D03024" w:rsidRDefault="00D03024" w:rsidP="002170D3">
      <w:pPr>
        <w:ind w:firstLineChars="253" w:firstLine="531"/>
        <w:rPr>
          <w:rFonts w:ascii="Calibri" w:eastAsia="宋体" w:hAnsi="宋体" w:cs="Times New Roman" w:hint="eastAsia"/>
          <w:szCs w:val="21"/>
        </w:rPr>
      </w:pPr>
      <w:r w:rsidRPr="00D03024">
        <w:rPr>
          <w:rFonts w:ascii="Calibri" w:eastAsia="宋体" w:hAnsi="宋体" w:cs="Times New Roman" w:hint="eastAsia"/>
          <w:szCs w:val="21"/>
        </w:rPr>
        <w:t>本项目改造范围位于通州</w:t>
      </w:r>
      <w:r w:rsidRPr="00D03024">
        <w:rPr>
          <w:rFonts w:ascii="Calibri" w:eastAsia="宋体" w:hAnsi="宋体" w:cs="Times New Roman"/>
          <w:szCs w:val="21"/>
        </w:rPr>
        <w:t>院区</w:t>
      </w:r>
      <w:r w:rsidRPr="00D03024">
        <w:rPr>
          <w:rFonts w:ascii="Calibri" w:eastAsia="宋体" w:hAnsi="宋体" w:cs="Times New Roman" w:hint="eastAsia"/>
          <w:szCs w:val="21"/>
        </w:rPr>
        <w:t>西裙楼，将原</w:t>
      </w:r>
      <w:r w:rsidRPr="00D03024">
        <w:rPr>
          <w:rFonts w:ascii="Calibri" w:eastAsia="宋体" w:hAnsi="宋体" w:cs="Times New Roman" w:hint="eastAsia"/>
          <w:szCs w:val="21"/>
        </w:rPr>
        <w:t>20#</w:t>
      </w:r>
      <w:r w:rsidRPr="00D03024">
        <w:rPr>
          <w:rFonts w:ascii="Calibri" w:eastAsia="宋体" w:hAnsi="宋体" w:cs="Times New Roman" w:hint="eastAsia"/>
          <w:szCs w:val="21"/>
        </w:rPr>
        <w:t>、</w:t>
      </w:r>
      <w:r w:rsidRPr="00D03024">
        <w:rPr>
          <w:rFonts w:ascii="Calibri" w:eastAsia="宋体" w:hAnsi="宋体" w:cs="Times New Roman" w:hint="eastAsia"/>
          <w:szCs w:val="21"/>
        </w:rPr>
        <w:t>21#</w:t>
      </w:r>
      <w:r w:rsidRPr="00D03024">
        <w:rPr>
          <w:rFonts w:ascii="Calibri" w:eastAsia="宋体" w:hAnsi="宋体" w:cs="Times New Roman" w:hint="eastAsia"/>
          <w:szCs w:val="21"/>
        </w:rPr>
        <w:t>电梯改造为一部</w:t>
      </w:r>
      <w:r w:rsidRPr="00D03024">
        <w:rPr>
          <w:rFonts w:ascii="Calibri" w:eastAsia="宋体" w:hAnsi="宋体" w:cs="Times New Roman" w:hint="eastAsia"/>
          <w:szCs w:val="21"/>
        </w:rPr>
        <w:t>1400x2400</w:t>
      </w:r>
      <w:r w:rsidRPr="00D03024">
        <w:rPr>
          <w:rFonts w:ascii="Calibri" w:eastAsia="宋体" w:hAnsi="宋体" w:cs="Times New Roman" w:hint="eastAsia"/>
          <w:szCs w:val="21"/>
        </w:rPr>
        <w:t>的电梯，电梯品牌要求通力或同等品牌。包括拆除、建筑、结构、装饰装修、电气等图纸和清单范围内的全部工作内容。</w:t>
      </w:r>
      <w:r w:rsidR="002170D3">
        <w:rPr>
          <w:rFonts w:ascii="Calibri" w:eastAsia="宋体" w:hAnsi="宋体" w:cs="Times New Roman" w:hint="eastAsia"/>
          <w:szCs w:val="21"/>
        </w:rPr>
        <w:t>具体参数及工程量详见附件</w:t>
      </w:r>
      <w:r w:rsidR="002170D3">
        <w:rPr>
          <w:rFonts w:ascii="Calibri" w:eastAsia="宋体" w:hAnsi="宋体" w:cs="Times New Roman" w:hint="eastAsia"/>
          <w:szCs w:val="21"/>
        </w:rPr>
        <w:t>1</w:t>
      </w:r>
      <w:r w:rsidR="002170D3">
        <w:rPr>
          <w:rFonts w:ascii="Calibri" w:eastAsia="宋体" w:hAnsi="宋体" w:cs="Times New Roman" w:hint="eastAsia"/>
          <w:szCs w:val="21"/>
        </w:rPr>
        <w:t>、附件</w:t>
      </w:r>
      <w:r w:rsidR="002170D3">
        <w:rPr>
          <w:rFonts w:ascii="Calibri" w:eastAsia="宋体" w:hAnsi="宋体" w:cs="Times New Roman" w:hint="eastAsia"/>
          <w:szCs w:val="21"/>
        </w:rPr>
        <w:t>2</w:t>
      </w:r>
    </w:p>
    <w:p w14:paraId="3415DC5A" w14:textId="0B7B5168" w:rsidR="0092204C" w:rsidRDefault="004E7963" w:rsidP="002170D3">
      <w:pPr>
        <w:widowControl/>
        <w:shd w:val="clear" w:color="auto" w:fill="FFFFFF"/>
        <w:spacing w:before="240" w:after="240"/>
        <w:ind w:firstLine="480"/>
        <w:jc w:val="left"/>
        <w:rPr>
          <w:rFonts w:hAnsi="宋体" w:hint="eastAsia"/>
          <w:szCs w:val="21"/>
        </w:rPr>
      </w:pPr>
      <w:r>
        <w:rPr>
          <w:rFonts w:hAnsi="宋体" w:hint="eastAsia"/>
          <w:szCs w:val="21"/>
        </w:rPr>
        <w:t>2</w:t>
      </w:r>
      <w:r w:rsidR="00F34B05">
        <w:rPr>
          <w:rFonts w:hAnsi="宋体" w:hint="eastAsia"/>
          <w:szCs w:val="21"/>
        </w:rPr>
        <w:t>.</w:t>
      </w:r>
      <w:r w:rsidR="0092204C" w:rsidRPr="00341361">
        <w:rPr>
          <w:rFonts w:hAnsi="宋体" w:hint="eastAsia"/>
          <w:szCs w:val="21"/>
        </w:rPr>
        <w:t>地点</w:t>
      </w:r>
      <w:r w:rsidR="0092204C" w:rsidRPr="00341361">
        <w:rPr>
          <w:rFonts w:hAnsi="宋体" w:hint="eastAsia"/>
          <w:szCs w:val="21"/>
        </w:rPr>
        <w:t>:</w:t>
      </w:r>
      <w:r w:rsidR="003F35CB" w:rsidRPr="003F35CB">
        <w:rPr>
          <w:rFonts w:hAnsi="宋体" w:hint="eastAsia"/>
          <w:szCs w:val="21"/>
        </w:rPr>
        <w:t xml:space="preserve"> </w:t>
      </w:r>
      <w:r w:rsidRPr="000F727E">
        <w:rPr>
          <w:rFonts w:hAnsi="宋体" w:hint="eastAsia"/>
          <w:szCs w:val="21"/>
        </w:rPr>
        <w:t>北京市</w:t>
      </w:r>
      <w:r>
        <w:rPr>
          <w:rFonts w:hAnsi="宋体" w:hint="eastAsia"/>
          <w:szCs w:val="21"/>
        </w:rPr>
        <w:t>通州区漷县镇南凤西一路</w:t>
      </w:r>
      <w:r>
        <w:rPr>
          <w:rFonts w:hAnsi="宋体" w:hint="eastAsia"/>
          <w:szCs w:val="21"/>
        </w:rPr>
        <w:t>39</w:t>
      </w:r>
      <w:r>
        <w:rPr>
          <w:rFonts w:hAnsi="宋体" w:hint="eastAsia"/>
          <w:szCs w:val="21"/>
        </w:rPr>
        <w:t>号</w:t>
      </w:r>
      <w:r w:rsidRPr="00D03024">
        <w:rPr>
          <w:rFonts w:hAnsi="宋体"/>
          <w:szCs w:val="21"/>
        </w:rPr>
        <w:t>北京大学人民医院通州院区</w:t>
      </w:r>
    </w:p>
    <w:p w14:paraId="52636323" w14:textId="0A79AB21" w:rsidR="002170D3" w:rsidRPr="00961271" w:rsidRDefault="002170D3" w:rsidP="002170D3">
      <w:pPr>
        <w:widowControl/>
        <w:shd w:val="clear" w:color="auto" w:fill="FFFFFF"/>
        <w:spacing w:before="240" w:after="240"/>
        <w:ind w:firstLine="480"/>
        <w:jc w:val="left"/>
        <w:rPr>
          <w:rFonts w:hAnsi="宋体" w:hint="eastAsia"/>
          <w:b/>
          <w:bCs/>
          <w:szCs w:val="21"/>
        </w:rPr>
      </w:pPr>
      <w:r w:rsidRPr="00961271">
        <w:rPr>
          <w:rFonts w:hAnsi="宋体" w:hint="eastAsia"/>
          <w:b/>
          <w:bCs/>
          <w:szCs w:val="21"/>
        </w:rPr>
        <w:t>3.</w:t>
      </w:r>
      <w:r w:rsidRPr="00961271">
        <w:rPr>
          <w:rFonts w:hAnsi="宋体" w:hint="eastAsia"/>
          <w:b/>
          <w:bCs/>
          <w:szCs w:val="21"/>
        </w:rPr>
        <w:t>本项目施工土建改造部分控制价</w:t>
      </w:r>
      <w:r w:rsidRPr="00961271">
        <w:rPr>
          <w:rFonts w:hAnsi="宋体"/>
          <w:b/>
          <w:bCs/>
          <w:szCs w:val="21"/>
        </w:rPr>
        <w:t>105275.55</w:t>
      </w:r>
      <w:r w:rsidRPr="00961271">
        <w:rPr>
          <w:rFonts w:hAnsi="宋体" w:hint="eastAsia"/>
          <w:b/>
          <w:bCs/>
          <w:szCs w:val="21"/>
        </w:rPr>
        <w:t>元，电梯设备采购及安装部分</w:t>
      </w:r>
      <w:r w:rsidRPr="00961271">
        <w:rPr>
          <w:rFonts w:hAnsi="宋体"/>
          <w:b/>
          <w:bCs/>
          <w:szCs w:val="21"/>
        </w:rPr>
        <w:t>416500</w:t>
      </w:r>
      <w:r w:rsidRPr="00961271">
        <w:rPr>
          <w:rFonts w:hAnsi="宋体" w:hint="eastAsia"/>
          <w:b/>
          <w:bCs/>
          <w:szCs w:val="21"/>
        </w:rPr>
        <w:t>元。总承包单位分包须参照中国政府采购网电梯集中采购名录中列明的安装改造维修企业完成电梯部分工作</w:t>
      </w:r>
      <w:r w:rsidR="00961271" w:rsidRPr="00961271">
        <w:rPr>
          <w:rFonts w:hAnsi="宋体" w:hint="eastAsia"/>
          <w:b/>
          <w:bCs/>
          <w:szCs w:val="21"/>
        </w:rPr>
        <w:t>，电梯安装企业须具备设备厂家授权</w:t>
      </w:r>
      <w:r w:rsidRPr="00961271">
        <w:rPr>
          <w:rFonts w:hAnsi="宋体" w:hint="eastAsia"/>
          <w:b/>
          <w:bCs/>
          <w:szCs w:val="21"/>
        </w:rPr>
        <w:t>。</w:t>
      </w:r>
    </w:p>
    <w:p w14:paraId="074D13A3" w14:textId="2456ABA6" w:rsidR="002D07C9" w:rsidRDefault="00936C27" w:rsidP="002170D3">
      <w:pPr>
        <w:widowControl/>
        <w:shd w:val="clear" w:color="auto" w:fill="FFFFFF"/>
        <w:spacing w:before="240" w:after="240"/>
        <w:ind w:firstLine="480"/>
        <w:jc w:val="left"/>
        <w:rPr>
          <w:rFonts w:hAnsi="宋体" w:hint="eastAsia"/>
          <w:szCs w:val="21"/>
        </w:rPr>
      </w:pPr>
      <w:r>
        <w:rPr>
          <w:rFonts w:hAnsi="宋体" w:hint="eastAsia"/>
          <w:szCs w:val="21"/>
        </w:rPr>
        <w:t>4</w:t>
      </w:r>
      <w:r w:rsidR="00F34B05">
        <w:rPr>
          <w:rFonts w:hAnsi="宋体" w:hint="eastAsia"/>
          <w:szCs w:val="21"/>
        </w:rPr>
        <w:t>.</w:t>
      </w:r>
      <w:r w:rsidR="00D03024">
        <w:rPr>
          <w:rFonts w:hAnsi="宋体" w:hint="eastAsia"/>
          <w:szCs w:val="21"/>
        </w:rPr>
        <w:t>工期</w:t>
      </w:r>
      <w:r w:rsidR="002D07C9" w:rsidRPr="0008691D">
        <w:rPr>
          <w:rFonts w:hAnsi="宋体" w:hint="eastAsia"/>
          <w:szCs w:val="21"/>
        </w:rPr>
        <w:t>：</w:t>
      </w:r>
      <w:r w:rsidR="00D03024">
        <w:rPr>
          <w:rFonts w:hAnsi="宋体" w:hint="eastAsia"/>
          <w:szCs w:val="21"/>
        </w:rPr>
        <w:t>不超过</w:t>
      </w:r>
      <w:r w:rsidR="00D03024">
        <w:rPr>
          <w:rFonts w:hAnsi="宋体" w:hint="eastAsia"/>
          <w:szCs w:val="21"/>
        </w:rPr>
        <w:t>60</w:t>
      </w:r>
      <w:r w:rsidR="00D03024">
        <w:rPr>
          <w:rFonts w:hAnsi="宋体" w:hint="eastAsia"/>
          <w:szCs w:val="21"/>
        </w:rPr>
        <w:t>个日历日</w:t>
      </w:r>
      <w:r w:rsidR="005E04ED" w:rsidRPr="005E04ED">
        <w:rPr>
          <w:rFonts w:hAnsi="宋体" w:hint="eastAsia"/>
          <w:szCs w:val="21"/>
        </w:rPr>
        <w:t>。</w:t>
      </w:r>
    </w:p>
    <w:p w14:paraId="0D30AB6E" w14:textId="77777777" w:rsidR="002D07C9" w:rsidRPr="002116AA" w:rsidRDefault="002D07C9" w:rsidP="002D07C9">
      <w:pPr>
        <w:rPr>
          <w:rFonts w:hAnsi="宋体" w:hint="eastAsia"/>
          <w:b/>
          <w:szCs w:val="21"/>
        </w:rPr>
      </w:pPr>
      <w:r w:rsidRPr="002116AA">
        <w:rPr>
          <w:rFonts w:hAnsi="宋体" w:hint="eastAsia"/>
          <w:b/>
          <w:szCs w:val="21"/>
        </w:rPr>
        <w:t>三、项目服务要求：</w:t>
      </w:r>
    </w:p>
    <w:p w14:paraId="453A8834"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承包人应遵守发包人的安全保卫及其它有关规章制度。</w:t>
      </w:r>
    </w:p>
    <w:p w14:paraId="718803F6"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本工程为医院既有建筑装修改造，施工开展过程中不得影响医院的正常办公及营业。承包人应对现场充分调研，根据工程需要考虑必要的安全防护及降尘、降噪措施，并考虑在投标报价中。按照施工时给周边区域造成影响最小的原则进行施工。</w:t>
      </w:r>
    </w:p>
    <w:p w14:paraId="0A0CE2BD"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承包人应遵守北京市、通州区及医院等疫情防控管理相关规定，如因承包人原因对医院运营产生影响的，承包人应承担相应责任。</w:t>
      </w:r>
    </w:p>
    <w:p w14:paraId="2B633591"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lastRenderedPageBreak/>
        <w:t>现场封闭管理严格按照《北京市施工围挡容貌景观设计规范》设计、制作、安装围挡，并在工程建设全过程中，做好围挡的清洁和维护工作，确保围挡的安全牢固、整洁美观。安全防护应增加现场围挡将施工区域与非</w:t>
      </w:r>
      <w:r w:rsidRPr="004E7963">
        <w:rPr>
          <w:rFonts w:hAnsi="宋体"/>
          <w:szCs w:val="21"/>
        </w:rPr>
        <w:t>施工区域</w:t>
      </w:r>
      <w:r w:rsidRPr="004E7963">
        <w:rPr>
          <w:rFonts w:hAnsi="宋体" w:hint="eastAsia"/>
          <w:szCs w:val="21"/>
        </w:rPr>
        <w:t>完全隔离。</w:t>
      </w:r>
    </w:p>
    <w:p w14:paraId="180ACB67"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图纸及招标范围内（</w:t>
      </w:r>
      <w:proofErr w:type="gramStart"/>
      <w:r w:rsidRPr="004E7963">
        <w:rPr>
          <w:rFonts w:hAnsi="宋体" w:hint="eastAsia"/>
          <w:szCs w:val="21"/>
        </w:rPr>
        <w:t>含暂估项</w:t>
      </w:r>
      <w:proofErr w:type="gramEnd"/>
      <w:r w:rsidRPr="004E7963">
        <w:rPr>
          <w:rFonts w:hAnsi="宋体" w:hint="eastAsia"/>
          <w:szCs w:val="21"/>
        </w:rPr>
        <w:t>）所有</w:t>
      </w:r>
      <w:proofErr w:type="gramStart"/>
      <w:r w:rsidRPr="004E7963">
        <w:rPr>
          <w:rFonts w:hAnsi="宋体" w:hint="eastAsia"/>
          <w:szCs w:val="21"/>
        </w:rPr>
        <w:t>未设计</w:t>
      </w:r>
      <w:proofErr w:type="gramEnd"/>
      <w:r w:rsidRPr="004E7963">
        <w:rPr>
          <w:rFonts w:hAnsi="宋体" w:hint="eastAsia"/>
          <w:szCs w:val="21"/>
        </w:rPr>
        <w:t>项目、设计不完整项目、未达到施工图深度项目</w:t>
      </w:r>
      <w:r w:rsidRPr="004E7963">
        <w:rPr>
          <w:rFonts w:hAnsi="宋体" w:hint="eastAsia"/>
          <w:szCs w:val="21"/>
        </w:rPr>
        <w:t>(</w:t>
      </w:r>
      <w:r w:rsidRPr="004E7963">
        <w:rPr>
          <w:rFonts w:hAnsi="宋体" w:hint="eastAsia"/>
          <w:szCs w:val="21"/>
        </w:rPr>
        <w:t>施工图深度是指能满足工程施工，材料、设备加工定货的需求</w:t>
      </w:r>
      <w:r w:rsidRPr="004E7963">
        <w:rPr>
          <w:rFonts w:hAnsi="宋体" w:hint="eastAsia"/>
          <w:szCs w:val="21"/>
        </w:rPr>
        <w:t>)</w:t>
      </w:r>
      <w:r w:rsidRPr="004E7963">
        <w:rPr>
          <w:rFonts w:hAnsi="宋体" w:hint="eastAsia"/>
          <w:szCs w:val="21"/>
        </w:rPr>
        <w:t>的设计、补充完整、优化、深化等所有设计相关工作均由承包人负责，若承包人无相关设计资质，须委托具备资质的专业设计公司。此条相关费用考虑在投标报价中。</w:t>
      </w:r>
    </w:p>
    <w:p w14:paraId="7129EC15"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成品保护</w:t>
      </w:r>
      <w:r w:rsidRPr="004E7963">
        <w:rPr>
          <w:rFonts w:hAnsi="宋体" w:hint="eastAsia"/>
          <w:szCs w:val="21"/>
        </w:rPr>
        <w:t>:</w:t>
      </w:r>
      <w:r w:rsidRPr="004E7963">
        <w:rPr>
          <w:rFonts w:hAnsi="宋体" w:hint="eastAsia"/>
          <w:szCs w:val="21"/>
        </w:rPr>
        <w:t>承包人应提供必要的人员、材料和设备用于整个工程的成品保护</w:t>
      </w:r>
      <w:r w:rsidRPr="004E7963">
        <w:rPr>
          <w:rFonts w:hAnsi="宋体" w:hint="eastAsia"/>
          <w:szCs w:val="21"/>
        </w:rPr>
        <w:t>,</w:t>
      </w:r>
      <w:r w:rsidRPr="004E7963">
        <w:rPr>
          <w:rFonts w:hAnsi="宋体" w:hint="eastAsia"/>
          <w:szCs w:val="21"/>
        </w:rPr>
        <w:t>包括对已完成的工程或工作的保护</w:t>
      </w:r>
      <w:r w:rsidRPr="004E7963">
        <w:rPr>
          <w:rFonts w:hAnsi="宋体" w:hint="eastAsia"/>
          <w:szCs w:val="21"/>
        </w:rPr>
        <w:t>,</w:t>
      </w:r>
      <w:r w:rsidRPr="004E7963">
        <w:rPr>
          <w:rFonts w:hAnsi="宋体" w:hint="eastAsia"/>
          <w:szCs w:val="21"/>
        </w:rPr>
        <w:t>防止任何已完工作遭受任何损坏或破坏。工作面移交后</w:t>
      </w:r>
      <w:r w:rsidRPr="004E7963">
        <w:rPr>
          <w:rFonts w:hAnsi="宋体" w:hint="eastAsia"/>
          <w:szCs w:val="21"/>
        </w:rPr>
        <w:t>,</w:t>
      </w:r>
      <w:r w:rsidRPr="004E7963">
        <w:rPr>
          <w:rFonts w:hAnsi="宋体" w:hint="eastAsia"/>
          <w:szCs w:val="21"/>
        </w:rPr>
        <w:t>承包人负责工程整体的成品保护。成品保护费用应在编制投标文件时考虑相关费用</w:t>
      </w:r>
      <w:r w:rsidRPr="004E7963">
        <w:rPr>
          <w:rFonts w:hAnsi="宋体" w:hint="eastAsia"/>
          <w:szCs w:val="21"/>
        </w:rPr>
        <w:t>,</w:t>
      </w:r>
      <w:r w:rsidRPr="004E7963">
        <w:rPr>
          <w:rFonts w:hAnsi="宋体" w:hint="eastAsia"/>
          <w:szCs w:val="21"/>
        </w:rPr>
        <w:t>包含在措施费项目费用中。</w:t>
      </w:r>
    </w:p>
    <w:p w14:paraId="7052CE46"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承担施工安全保卫工作及非夜间施工照明的责任和要求</w:t>
      </w:r>
      <w:r w:rsidRPr="004E7963">
        <w:rPr>
          <w:rFonts w:hAnsi="宋体" w:hint="eastAsia"/>
          <w:szCs w:val="21"/>
        </w:rPr>
        <w:t>:</w:t>
      </w:r>
      <w:r w:rsidRPr="004E7963">
        <w:rPr>
          <w:rFonts w:hAnsi="宋体" w:hint="eastAsia"/>
          <w:szCs w:val="21"/>
        </w:rPr>
        <w:t>由承包人负责并承担由此发生的费用。</w:t>
      </w:r>
    </w:p>
    <w:p w14:paraId="33C03BF5"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需承包人办理的有关施工场地交通、环卫和施工噪声管理等手续</w:t>
      </w:r>
      <w:r w:rsidRPr="004E7963">
        <w:rPr>
          <w:rFonts w:hAnsi="宋体" w:hint="eastAsia"/>
          <w:szCs w:val="21"/>
        </w:rPr>
        <w:t>:</w:t>
      </w:r>
      <w:r w:rsidRPr="004E7963">
        <w:rPr>
          <w:rFonts w:hAnsi="宋体" w:hint="eastAsia"/>
          <w:szCs w:val="21"/>
        </w:rPr>
        <w:t>按北京市有关规定办理</w:t>
      </w:r>
      <w:r w:rsidRPr="004E7963">
        <w:rPr>
          <w:rFonts w:hAnsi="宋体" w:hint="eastAsia"/>
          <w:szCs w:val="21"/>
        </w:rPr>
        <w:t>,</w:t>
      </w:r>
      <w:r w:rsidRPr="004E7963">
        <w:rPr>
          <w:rFonts w:hAnsi="宋体" w:hint="eastAsia"/>
          <w:szCs w:val="21"/>
        </w:rPr>
        <w:t>承包人负责处理并承担费用。</w:t>
      </w:r>
    </w:p>
    <w:p w14:paraId="70C8E876"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施工场地清洁卫生的要求</w:t>
      </w:r>
      <w:r w:rsidRPr="004E7963">
        <w:rPr>
          <w:rFonts w:hAnsi="宋体" w:hint="eastAsia"/>
          <w:szCs w:val="21"/>
        </w:rPr>
        <w:t>:</w:t>
      </w:r>
      <w:r w:rsidRPr="004E7963">
        <w:rPr>
          <w:rFonts w:hAnsi="宋体" w:hint="eastAsia"/>
          <w:szCs w:val="21"/>
        </w:rPr>
        <w:t>对施工渣土、生产和生活垃圾应及时清运</w:t>
      </w:r>
      <w:r w:rsidRPr="004E7963">
        <w:rPr>
          <w:rFonts w:hAnsi="宋体" w:hint="eastAsia"/>
          <w:szCs w:val="21"/>
        </w:rPr>
        <w:t>,</w:t>
      </w:r>
      <w:r w:rsidRPr="004E7963">
        <w:rPr>
          <w:rFonts w:hAnsi="宋体" w:hint="eastAsia"/>
          <w:szCs w:val="21"/>
        </w:rPr>
        <w:t>承包人承担由此发生的费用。</w:t>
      </w:r>
    </w:p>
    <w:p w14:paraId="668AFB7D"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承包人有责任采取必要的措施</w:t>
      </w:r>
      <w:r w:rsidRPr="004E7963">
        <w:rPr>
          <w:rFonts w:hAnsi="宋体" w:hint="eastAsia"/>
          <w:szCs w:val="21"/>
        </w:rPr>
        <w:t>,</w:t>
      </w:r>
      <w:r w:rsidRPr="004E7963">
        <w:rPr>
          <w:rFonts w:hAnsi="宋体" w:hint="eastAsia"/>
          <w:szCs w:val="21"/>
        </w:rPr>
        <w:t>协商并解决扰民及</w:t>
      </w:r>
      <w:proofErr w:type="gramStart"/>
      <w:r w:rsidRPr="004E7963">
        <w:rPr>
          <w:rFonts w:hAnsi="宋体" w:hint="eastAsia"/>
          <w:szCs w:val="21"/>
        </w:rPr>
        <w:t>民扰问题</w:t>
      </w:r>
      <w:proofErr w:type="gramEnd"/>
      <w:r w:rsidRPr="004E7963">
        <w:rPr>
          <w:rFonts w:hAnsi="宋体" w:hint="eastAsia"/>
          <w:szCs w:val="21"/>
        </w:rPr>
        <w:t>,</w:t>
      </w:r>
      <w:r w:rsidRPr="004E7963">
        <w:rPr>
          <w:rFonts w:hAnsi="宋体" w:hint="eastAsia"/>
          <w:szCs w:val="21"/>
        </w:rPr>
        <w:t>承包人必须遵照有关国家、北京市政府发布的规定</w:t>
      </w:r>
      <w:r w:rsidRPr="004E7963">
        <w:rPr>
          <w:rFonts w:hAnsi="宋体" w:hint="eastAsia"/>
          <w:szCs w:val="21"/>
        </w:rPr>
        <w:t>,</w:t>
      </w:r>
      <w:r w:rsidRPr="004E7963">
        <w:rPr>
          <w:rFonts w:hAnsi="宋体" w:hint="eastAsia"/>
          <w:szCs w:val="21"/>
        </w:rPr>
        <w:t>避免或减少由于施工造成的噪音、空气污染而带来的扰民及</w:t>
      </w:r>
      <w:proofErr w:type="gramStart"/>
      <w:r w:rsidRPr="004E7963">
        <w:rPr>
          <w:rFonts w:hAnsi="宋体" w:hint="eastAsia"/>
          <w:szCs w:val="21"/>
        </w:rPr>
        <w:t>民扰影响</w:t>
      </w:r>
      <w:proofErr w:type="gramEnd"/>
      <w:r w:rsidRPr="004E7963">
        <w:rPr>
          <w:rFonts w:hAnsi="宋体" w:hint="eastAsia"/>
          <w:szCs w:val="21"/>
        </w:rPr>
        <w:t>,</w:t>
      </w:r>
      <w:r w:rsidRPr="004E7963">
        <w:rPr>
          <w:rFonts w:hAnsi="宋体" w:hint="eastAsia"/>
          <w:szCs w:val="21"/>
        </w:rPr>
        <w:t>及施工带来日常行人路及道路使用之干扰。承包人必须主动协调同周围居民及有关单位的关系</w:t>
      </w:r>
      <w:r w:rsidRPr="004E7963">
        <w:rPr>
          <w:rFonts w:hAnsi="宋体" w:hint="eastAsia"/>
          <w:szCs w:val="21"/>
        </w:rPr>
        <w:t>,</w:t>
      </w:r>
      <w:r w:rsidRPr="004E7963">
        <w:rPr>
          <w:rFonts w:hAnsi="宋体" w:hint="eastAsia"/>
          <w:szCs w:val="21"/>
        </w:rPr>
        <w:t>以免造成窝工、停工、延误工期的现象发生。如承包人在进行施工期间</w:t>
      </w:r>
      <w:r w:rsidRPr="004E7963">
        <w:rPr>
          <w:rFonts w:hAnsi="宋体" w:hint="eastAsia"/>
          <w:szCs w:val="21"/>
        </w:rPr>
        <w:t>,</w:t>
      </w:r>
      <w:r w:rsidRPr="004E7963">
        <w:rPr>
          <w:rFonts w:hAnsi="宋体" w:hint="eastAsia"/>
          <w:szCs w:val="21"/>
        </w:rPr>
        <w:t>因此发生噪音、空气污染等扰民事故应承担相应的责任。</w:t>
      </w:r>
    </w:p>
    <w:p w14:paraId="7CDED7BA"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根据建设行政主管部门和</w:t>
      </w:r>
      <w:r w:rsidRPr="004E7963">
        <w:rPr>
          <w:rFonts w:hAnsi="宋体" w:hint="eastAsia"/>
          <w:szCs w:val="21"/>
        </w:rPr>
        <w:t>(</w:t>
      </w:r>
      <w:r w:rsidRPr="004E7963">
        <w:rPr>
          <w:rFonts w:hAnsi="宋体" w:hint="eastAsia"/>
          <w:szCs w:val="21"/>
        </w:rPr>
        <w:t>或</w:t>
      </w:r>
      <w:r w:rsidRPr="004E7963">
        <w:rPr>
          <w:rFonts w:hAnsi="宋体" w:hint="eastAsia"/>
          <w:szCs w:val="21"/>
        </w:rPr>
        <w:t>)</w:t>
      </w:r>
      <w:r w:rsidRPr="004E7963">
        <w:rPr>
          <w:rFonts w:hAnsi="宋体" w:hint="eastAsia"/>
          <w:szCs w:val="21"/>
        </w:rPr>
        <w:t>城市建设档案管理机构的规定</w:t>
      </w:r>
      <w:r w:rsidRPr="004E7963">
        <w:rPr>
          <w:rFonts w:hAnsi="宋体" w:hint="eastAsia"/>
          <w:szCs w:val="21"/>
        </w:rPr>
        <w:t>,</w:t>
      </w:r>
      <w:r w:rsidRPr="004E7963">
        <w:rPr>
          <w:rFonts w:hAnsi="宋体" w:hint="eastAsia"/>
          <w:szCs w:val="21"/>
        </w:rPr>
        <w:t>承包人协助发包人收集、整理、立卷、归档工程资料</w:t>
      </w:r>
      <w:r w:rsidRPr="004E7963">
        <w:rPr>
          <w:rFonts w:hAnsi="宋体" w:hint="eastAsia"/>
          <w:szCs w:val="21"/>
        </w:rPr>
        <w:t>,</w:t>
      </w:r>
      <w:r w:rsidRPr="004E7963">
        <w:rPr>
          <w:rFonts w:hAnsi="宋体" w:hint="eastAsia"/>
          <w:szCs w:val="21"/>
        </w:rPr>
        <w:t>并按规定时间协助发包人向建设行政主管部门或者城市建设档案管理机构移交规定的工程档案。</w:t>
      </w:r>
    </w:p>
    <w:p w14:paraId="0C06FB4D"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承包人应在各类重用会议或其他事件</w:t>
      </w:r>
      <w:r w:rsidRPr="004E7963">
        <w:rPr>
          <w:rFonts w:hAnsi="宋体" w:hint="eastAsia"/>
          <w:szCs w:val="21"/>
        </w:rPr>
        <w:t>(</w:t>
      </w:r>
      <w:r w:rsidRPr="004E7963">
        <w:rPr>
          <w:rFonts w:hAnsi="宋体" w:hint="eastAsia"/>
          <w:szCs w:val="21"/>
        </w:rPr>
        <w:t>如高考、两会、国庆等国家重大事件</w:t>
      </w:r>
      <w:r w:rsidRPr="004E7963">
        <w:rPr>
          <w:rFonts w:hAnsi="宋体" w:hint="eastAsia"/>
          <w:szCs w:val="21"/>
        </w:rPr>
        <w:t>)</w:t>
      </w:r>
      <w:r w:rsidRPr="004E7963">
        <w:rPr>
          <w:rFonts w:hAnsi="宋体" w:hint="eastAsia"/>
          <w:szCs w:val="21"/>
        </w:rPr>
        <w:t>发生时响应政府要求</w:t>
      </w:r>
      <w:r w:rsidRPr="004E7963">
        <w:rPr>
          <w:rFonts w:hAnsi="宋体" w:hint="eastAsia"/>
          <w:szCs w:val="21"/>
        </w:rPr>
        <w:t>,</w:t>
      </w:r>
      <w:r w:rsidRPr="004E7963">
        <w:rPr>
          <w:rFonts w:hAnsi="宋体" w:hint="eastAsia"/>
          <w:szCs w:val="21"/>
        </w:rPr>
        <w:t>并在签约合同价</w:t>
      </w:r>
      <w:r w:rsidRPr="004E7963">
        <w:rPr>
          <w:rFonts w:hAnsi="宋体" w:hint="eastAsia"/>
          <w:szCs w:val="21"/>
        </w:rPr>
        <w:t>(</w:t>
      </w:r>
      <w:r w:rsidRPr="004E7963">
        <w:rPr>
          <w:rFonts w:hAnsi="宋体" w:hint="eastAsia"/>
          <w:szCs w:val="21"/>
        </w:rPr>
        <w:t>投标总报价</w:t>
      </w:r>
      <w:r w:rsidRPr="004E7963">
        <w:rPr>
          <w:rFonts w:hAnsi="宋体" w:hint="eastAsia"/>
          <w:szCs w:val="21"/>
        </w:rPr>
        <w:t>)</w:t>
      </w:r>
      <w:r w:rsidRPr="004E7963">
        <w:rPr>
          <w:rFonts w:hAnsi="宋体" w:hint="eastAsia"/>
          <w:szCs w:val="21"/>
        </w:rPr>
        <w:t>中考虑该类事件造成施工工作的时间限制所带来的工期和费用等风险</w:t>
      </w:r>
      <w:r w:rsidRPr="004E7963">
        <w:rPr>
          <w:rFonts w:hAnsi="宋体" w:hint="eastAsia"/>
          <w:szCs w:val="21"/>
        </w:rPr>
        <w:t>,</w:t>
      </w:r>
      <w:r w:rsidRPr="004E7963">
        <w:rPr>
          <w:rFonts w:hAnsi="宋体" w:hint="eastAsia"/>
          <w:szCs w:val="21"/>
        </w:rPr>
        <w:t>对于此类事件</w:t>
      </w:r>
      <w:r w:rsidRPr="004E7963">
        <w:rPr>
          <w:rFonts w:hAnsi="宋体" w:hint="eastAsia"/>
          <w:szCs w:val="21"/>
        </w:rPr>
        <w:t>,</w:t>
      </w:r>
      <w:r w:rsidRPr="004E7963">
        <w:rPr>
          <w:rFonts w:hAnsi="宋体" w:hint="eastAsia"/>
          <w:szCs w:val="21"/>
        </w:rPr>
        <w:t>发包人将不给予承包人任何费用和工期的补偿。</w:t>
      </w:r>
    </w:p>
    <w:p w14:paraId="02E36EDA"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工程施工不得影响医院的正常运行</w:t>
      </w:r>
      <w:r w:rsidRPr="004E7963">
        <w:rPr>
          <w:rFonts w:hAnsi="宋体" w:hint="eastAsia"/>
          <w:szCs w:val="21"/>
        </w:rPr>
        <w:t>,</w:t>
      </w:r>
      <w:r w:rsidRPr="004E7963">
        <w:rPr>
          <w:rFonts w:hAnsi="宋体" w:hint="eastAsia"/>
          <w:szCs w:val="21"/>
        </w:rPr>
        <w:t>不能造成停水、停电、停气</w:t>
      </w:r>
      <w:r w:rsidRPr="004E7963">
        <w:rPr>
          <w:rFonts w:hAnsi="宋体" w:hint="eastAsia"/>
          <w:szCs w:val="21"/>
        </w:rPr>
        <w:t>(</w:t>
      </w:r>
      <w:r w:rsidRPr="004E7963">
        <w:rPr>
          <w:rFonts w:hAnsi="宋体" w:hint="eastAsia"/>
          <w:szCs w:val="21"/>
        </w:rPr>
        <w:t>医用气体</w:t>
      </w:r>
      <w:r w:rsidRPr="004E7963">
        <w:rPr>
          <w:rFonts w:hAnsi="宋体" w:hint="eastAsia"/>
          <w:szCs w:val="21"/>
        </w:rPr>
        <w:t>)</w:t>
      </w:r>
      <w:r w:rsidRPr="004E7963">
        <w:rPr>
          <w:rFonts w:hAnsi="宋体" w:hint="eastAsia"/>
          <w:szCs w:val="21"/>
        </w:rPr>
        <w:t>、不得对原有管道及设施造成破坏</w:t>
      </w:r>
      <w:r w:rsidRPr="004E7963">
        <w:rPr>
          <w:rFonts w:hAnsi="宋体" w:hint="eastAsia"/>
          <w:szCs w:val="21"/>
        </w:rPr>
        <w:t>:</w:t>
      </w:r>
      <w:r w:rsidRPr="004E7963">
        <w:rPr>
          <w:rFonts w:hAnsi="宋体" w:hint="eastAsia"/>
          <w:szCs w:val="21"/>
        </w:rPr>
        <w:t>在人流较大的区域</w:t>
      </w:r>
      <w:r w:rsidRPr="004E7963">
        <w:rPr>
          <w:rFonts w:hAnsi="宋体" w:hint="eastAsia"/>
          <w:szCs w:val="21"/>
        </w:rPr>
        <w:t>,</w:t>
      </w:r>
      <w:r w:rsidRPr="004E7963">
        <w:rPr>
          <w:rFonts w:hAnsi="宋体" w:hint="eastAsia"/>
          <w:szCs w:val="21"/>
        </w:rPr>
        <w:t>有条件封闭的场所要封闭</w:t>
      </w:r>
      <w:r w:rsidRPr="004E7963">
        <w:rPr>
          <w:rFonts w:hAnsi="宋体" w:hint="eastAsia"/>
          <w:szCs w:val="21"/>
        </w:rPr>
        <w:t>,</w:t>
      </w:r>
      <w:r w:rsidRPr="004E7963">
        <w:rPr>
          <w:rFonts w:hAnsi="宋体" w:hint="eastAsia"/>
          <w:szCs w:val="21"/>
        </w:rPr>
        <w:t>没条件的要做活动式隔离及疏导措施。确需停水、停电、停气的</w:t>
      </w:r>
      <w:r w:rsidRPr="004E7963">
        <w:rPr>
          <w:rFonts w:hAnsi="宋体" w:hint="eastAsia"/>
          <w:szCs w:val="21"/>
        </w:rPr>
        <w:t>,</w:t>
      </w:r>
      <w:r w:rsidRPr="004E7963">
        <w:rPr>
          <w:rFonts w:hAnsi="宋体" w:hint="eastAsia"/>
          <w:szCs w:val="21"/>
        </w:rPr>
        <w:t>应提前</w:t>
      </w:r>
      <w:r w:rsidRPr="004E7963">
        <w:rPr>
          <w:rFonts w:hAnsi="宋体" w:hint="eastAsia"/>
          <w:szCs w:val="21"/>
        </w:rPr>
        <w:t>5</w:t>
      </w:r>
      <w:r w:rsidRPr="004E7963">
        <w:rPr>
          <w:rFonts w:hAnsi="宋体" w:hint="eastAsia"/>
          <w:szCs w:val="21"/>
        </w:rPr>
        <w:t>个工作日报医院批准</w:t>
      </w:r>
      <w:r w:rsidRPr="004E7963">
        <w:rPr>
          <w:rFonts w:hAnsi="宋体" w:hint="eastAsia"/>
          <w:szCs w:val="21"/>
        </w:rPr>
        <w:t>,</w:t>
      </w:r>
      <w:r w:rsidRPr="004E7963">
        <w:rPr>
          <w:rFonts w:hAnsi="宋体" w:hint="eastAsia"/>
          <w:szCs w:val="21"/>
        </w:rPr>
        <w:t>并做好各项应对措施。</w:t>
      </w:r>
      <w:r w:rsidRPr="004E7963">
        <w:rPr>
          <w:rFonts w:hAnsi="宋体" w:hint="eastAsia"/>
          <w:szCs w:val="21"/>
        </w:rPr>
        <w:t>(</w:t>
      </w:r>
      <w:r w:rsidRPr="004E7963">
        <w:rPr>
          <w:rFonts w:hAnsi="宋体" w:hint="eastAsia"/>
          <w:szCs w:val="21"/>
        </w:rPr>
        <w:t>特别提醒承包人注意</w:t>
      </w:r>
      <w:r w:rsidRPr="004E7963">
        <w:rPr>
          <w:rFonts w:hAnsi="宋体" w:hint="eastAsia"/>
          <w:szCs w:val="21"/>
        </w:rPr>
        <w:t>,</w:t>
      </w:r>
      <w:r w:rsidRPr="004E7963">
        <w:rPr>
          <w:rFonts w:hAnsi="宋体" w:hint="eastAsia"/>
          <w:szCs w:val="21"/>
        </w:rPr>
        <w:t>停电、停水、停气可能给正在运营的医院造成重大医疗事故</w:t>
      </w:r>
      <w:r w:rsidRPr="004E7963">
        <w:rPr>
          <w:rFonts w:hAnsi="宋体" w:hint="eastAsia"/>
          <w:szCs w:val="21"/>
        </w:rPr>
        <w:t>,</w:t>
      </w:r>
      <w:r w:rsidRPr="004E7963">
        <w:rPr>
          <w:rFonts w:hAnsi="宋体" w:hint="eastAsia"/>
          <w:szCs w:val="21"/>
        </w:rPr>
        <w:t>破坏医疗废气、废水管道可能造成严重的环境污染</w:t>
      </w:r>
      <w:r w:rsidRPr="004E7963">
        <w:rPr>
          <w:rFonts w:hAnsi="宋体" w:hint="eastAsia"/>
          <w:szCs w:val="21"/>
        </w:rPr>
        <w:t>)</w:t>
      </w:r>
    </w:p>
    <w:p w14:paraId="6A20454F"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施工方施工时应先行勘察现场</w:t>
      </w:r>
      <w:r w:rsidRPr="004E7963">
        <w:rPr>
          <w:rFonts w:hAnsi="宋体" w:hint="eastAsia"/>
          <w:szCs w:val="21"/>
        </w:rPr>
        <w:t>,</w:t>
      </w:r>
      <w:r w:rsidRPr="004E7963">
        <w:rPr>
          <w:rFonts w:hAnsi="宋体" w:hint="eastAsia"/>
          <w:szCs w:val="21"/>
        </w:rPr>
        <w:t>对沿途及周边环境的情况进行详细摸底</w:t>
      </w:r>
      <w:r w:rsidRPr="004E7963">
        <w:rPr>
          <w:rFonts w:hAnsi="宋体" w:hint="eastAsia"/>
          <w:szCs w:val="21"/>
        </w:rPr>
        <w:t>,</w:t>
      </w:r>
      <w:r w:rsidRPr="004E7963">
        <w:rPr>
          <w:rFonts w:hAnsi="宋体" w:hint="eastAsia"/>
          <w:szCs w:val="21"/>
        </w:rPr>
        <w:t>查清并记录可能干扰到的原有管线及周边设施的功能、用途、磨损情况</w:t>
      </w:r>
      <w:r w:rsidRPr="004E7963">
        <w:rPr>
          <w:rFonts w:hAnsi="宋体" w:hint="eastAsia"/>
          <w:szCs w:val="21"/>
        </w:rPr>
        <w:t>(</w:t>
      </w:r>
      <w:r w:rsidRPr="004E7963">
        <w:rPr>
          <w:rFonts w:hAnsi="宋体" w:hint="eastAsia"/>
          <w:szCs w:val="21"/>
        </w:rPr>
        <w:t>要特别关注年久失修的管线及支架</w:t>
      </w:r>
      <w:r w:rsidRPr="004E7963">
        <w:rPr>
          <w:rFonts w:hAnsi="宋体" w:hint="eastAsia"/>
          <w:szCs w:val="21"/>
        </w:rPr>
        <w:t>),</w:t>
      </w:r>
      <w:r w:rsidRPr="004E7963">
        <w:rPr>
          <w:rFonts w:hAnsi="宋体" w:hint="eastAsia"/>
          <w:szCs w:val="21"/>
        </w:rPr>
        <w:t>分析可能的安全隐患</w:t>
      </w:r>
      <w:r w:rsidRPr="004E7963">
        <w:rPr>
          <w:rFonts w:hAnsi="宋体" w:hint="eastAsia"/>
          <w:szCs w:val="21"/>
        </w:rPr>
        <w:t>,</w:t>
      </w:r>
      <w:r w:rsidRPr="004E7963">
        <w:rPr>
          <w:rFonts w:hAnsi="宋体" w:hint="eastAsia"/>
          <w:szCs w:val="21"/>
        </w:rPr>
        <w:t>识别风险源</w:t>
      </w:r>
      <w:r w:rsidRPr="004E7963">
        <w:rPr>
          <w:rFonts w:hAnsi="宋体" w:hint="eastAsia"/>
          <w:szCs w:val="21"/>
        </w:rPr>
        <w:t>,</w:t>
      </w:r>
      <w:r w:rsidRPr="004E7963">
        <w:rPr>
          <w:rFonts w:hAnsi="宋体" w:hint="eastAsia"/>
          <w:szCs w:val="21"/>
        </w:rPr>
        <w:t>排除风险、并制定针对性的隔离、保护措施报监理批准</w:t>
      </w:r>
      <w:r w:rsidRPr="004E7963">
        <w:rPr>
          <w:rFonts w:hAnsi="宋体" w:hint="eastAsia"/>
          <w:szCs w:val="21"/>
        </w:rPr>
        <w:t>,</w:t>
      </w:r>
      <w:r w:rsidRPr="004E7963">
        <w:rPr>
          <w:rFonts w:hAnsi="宋体" w:hint="eastAsia"/>
          <w:szCs w:val="21"/>
        </w:rPr>
        <w:t>此类措施未实施到位</w:t>
      </w:r>
      <w:r w:rsidRPr="004E7963">
        <w:rPr>
          <w:rFonts w:hAnsi="宋体" w:hint="eastAsia"/>
          <w:szCs w:val="21"/>
        </w:rPr>
        <w:t>,</w:t>
      </w:r>
      <w:r w:rsidRPr="004E7963">
        <w:rPr>
          <w:rFonts w:hAnsi="宋体" w:hint="eastAsia"/>
          <w:szCs w:val="21"/>
        </w:rPr>
        <w:t>检查验收没通过</w:t>
      </w:r>
      <w:r w:rsidRPr="004E7963">
        <w:rPr>
          <w:rFonts w:hAnsi="宋体" w:hint="eastAsia"/>
          <w:szCs w:val="21"/>
        </w:rPr>
        <w:t>,</w:t>
      </w:r>
      <w:r w:rsidRPr="004E7963">
        <w:rPr>
          <w:rFonts w:hAnsi="宋体" w:hint="eastAsia"/>
          <w:szCs w:val="21"/>
        </w:rPr>
        <w:t>严禁工人施工作业。在施工作业过程中要对隔离、保护措施进行动态监控</w:t>
      </w:r>
      <w:r w:rsidRPr="004E7963">
        <w:rPr>
          <w:rFonts w:hAnsi="宋体" w:hint="eastAsia"/>
          <w:szCs w:val="21"/>
        </w:rPr>
        <w:t>,</w:t>
      </w:r>
      <w:r w:rsidRPr="004E7963">
        <w:rPr>
          <w:rFonts w:hAnsi="宋体" w:hint="eastAsia"/>
          <w:szCs w:val="21"/>
        </w:rPr>
        <w:t>实时掌握现场情况变化</w:t>
      </w:r>
      <w:r w:rsidRPr="004E7963">
        <w:rPr>
          <w:rFonts w:hAnsi="宋体" w:hint="eastAsia"/>
          <w:szCs w:val="21"/>
        </w:rPr>
        <w:t>,</w:t>
      </w:r>
      <w:r w:rsidRPr="004E7963">
        <w:rPr>
          <w:rFonts w:hAnsi="宋体" w:hint="eastAsia"/>
          <w:szCs w:val="21"/>
        </w:rPr>
        <w:t>出现不安全状况时随时采取应对措施。</w:t>
      </w:r>
    </w:p>
    <w:p w14:paraId="730FD6AB"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按规范要求搭设施工所必须的操作</w:t>
      </w:r>
      <w:proofErr w:type="gramStart"/>
      <w:r w:rsidRPr="004E7963">
        <w:rPr>
          <w:rFonts w:hAnsi="宋体" w:hint="eastAsia"/>
          <w:szCs w:val="21"/>
        </w:rPr>
        <w:t>平台及架体</w:t>
      </w:r>
      <w:proofErr w:type="gramEnd"/>
      <w:r w:rsidRPr="004E7963">
        <w:rPr>
          <w:rFonts w:hAnsi="宋体" w:hint="eastAsia"/>
          <w:szCs w:val="21"/>
        </w:rPr>
        <w:t>等临时设施</w:t>
      </w:r>
      <w:r w:rsidRPr="004E7963">
        <w:rPr>
          <w:rFonts w:hAnsi="宋体" w:hint="eastAsia"/>
          <w:szCs w:val="21"/>
        </w:rPr>
        <w:t>,</w:t>
      </w:r>
      <w:r w:rsidRPr="004E7963">
        <w:rPr>
          <w:rFonts w:hAnsi="宋体" w:hint="eastAsia"/>
          <w:szCs w:val="21"/>
        </w:rPr>
        <w:t>提供满足施工要求的安全照明条件</w:t>
      </w:r>
      <w:r w:rsidRPr="004E7963">
        <w:rPr>
          <w:rFonts w:hAnsi="宋体" w:hint="eastAsia"/>
          <w:szCs w:val="21"/>
        </w:rPr>
        <w:t>,</w:t>
      </w:r>
      <w:r w:rsidRPr="004E7963">
        <w:rPr>
          <w:rFonts w:hAnsi="宋体" w:hint="eastAsia"/>
          <w:szCs w:val="21"/>
        </w:rPr>
        <w:t>在施工现场有潜在风险的部位设置醒目的安全警示标志</w:t>
      </w:r>
      <w:r w:rsidRPr="004E7963">
        <w:rPr>
          <w:rFonts w:hAnsi="宋体" w:hint="eastAsia"/>
          <w:szCs w:val="21"/>
        </w:rPr>
        <w:t>,</w:t>
      </w:r>
      <w:r w:rsidRPr="004E7963">
        <w:rPr>
          <w:rFonts w:hAnsi="宋体" w:hint="eastAsia"/>
          <w:szCs w:val="21"/>
        </w:rPr>
        <w:t>在施工场</w:t>
      </w:r>
      <w:r w:rsidRPr="004E7963">
        <w:rPr>
          <w:rFonts w:hAnsi="宋体" w:hint="eastAsia"/>
          <w:szCs w:val="21"/>
        </w:rPr>
        <w:lastRenderedPageBreak/>
        <w:t>地设置安全信息检查提示牌。安全设施设置不到位</w:t>
      </w:r>
      <w:r w:rsidRPr="004E7963">
        <w:rPr>
          <w:rFonts w:hAnsi="宋体" w:hint="eastAsia"/>
          <w:szCs w:val="21"/>
        </w:rPr>
        <w:t>,</w:t>
      </w:r>
      <w:r w:rsidRPr="004E7963">
        <w:rPr>
          <w:rFonts w:hAnsi="宋体" w:hint="eastAsia"/>
          <w:szCs w:val="21"/>
        </w:rPr>
        <w:t>安全检查验收没通过</w:t>
      </w:r>
      <w:r w:rsidRPr="004E7963">
        <w:rPr>
          <w:rFonts w:hAnsi="宋体" w:hint="eastAsia"/>
          <w:szCs w:val="21"/>
        </w:rPr>
        <w:t>,</w:t>
      </w:r>
      <w:r w:rsidRPr="004E7963">
        <w:rPr>
          <w:rFonts w:hAnsi="宋体" w:hint="eastAsia"/>
          <w:szCs w:val="21"/>
        </w:rPr>
        <w:t>严禁工人施工作业。</w:t>
      </w:r>
    </w:p>
    <w:p w14:paraId="41AB4F57"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施工过程中涉及对原结构开洞、开槽</w:t>
      </w:r>
      <w:r w:rsidRPr="004E7963">
        <w:rPr>
          <w:rFonts w:hAnsi="宋体" w:hint="eastAsia"/>
          <w:szCs w:val="21"/>
        </w:rPr>
        <w:t>,</w:t>
      </w:r>
      <w:r w:rsidRPr="004E7963">
        <w:rPr>
          <w:rFonts w:hAnsi="宋体" w:hint="eastAsia"/>
          <w:szCs w:val="21"/>
        </w:rPr>
        <w:t>在原结构上附着支架、支撑的</w:t>
      </w:r>
      <w:r w:rsidRPr="004E7963">
        <w:rPr>
          <w:rFonts w:hAnsi="宋体" w:hint="eastAsia"/>
          <w:szCs w:val="21"/>
        </w:rPr>
        <w:t>,</w:t>
      </w:r>
      <w:r w:rsidRPr="004E7963">
        <w:rPr>
          <w:rFonts w:hAnsi="宋体" w:hint="eastAsia"/>
          <w:szCs w:val="21"/>
        </w:rPr>
        <w:t>施工前要对对应部位原结构状况进行检查</w:t>
      </w:r>
      <w:r w:rsidRPr="004E7963">
        <w:rPr>
          <w:rFonts w:hAnsi="宋体" w:hint="eastAsia"/>
          <w:szCs w:val="21"/>
        </w:rPr>
        <w:t>,</w:t>
      </w:r>
      <w:r w:rsidRPr="004E7963">
        <w:rPr>
          <w:rFonts w:hAnsi="宋体" w:hint="eastAsia"/>
          <w:szCs w:val="21"/>
        </w:rPr>
        <w:t>判断是否适合相应的施工操作</w:t>
      </w:r>
      <w:r w:rsidRPr="004E7963">
        <w:rPr>
          <w:rFonts w:hAnsi="宋体" w:hint="eastAsia"/>
          <w:szCs w:val="21"/>
        </w:rPr>
        <w:t>,</w:t>
      </w:r>
      <w:r w:rsidRPr="004E7963">
        <w:rPr>
          <w:rFonts w:hAnsi="宋体" w:hint="eastAsia"/>
          <w:szCs w:val="21"/>
        </w:rPr>
        <w:t>对于结构状况不好的部位要及时通报建设、监理和设计单位</w:t>
      </w:r>
      <w:r w:rsidRPr="004E7963">
        <w:rPr>
          <w:rFonts w:hAnsi="宋体" w:hint="eastAsia"/>
          <w:szCs w:val="21"/>
        </w:rPr>
        <w:t>,</w:t>
      </w:r>
      <w:r w:rsidRPr="004E7963">
        <w:rPr>
          <w:rFonts w:hAnsi="宋体" w:hint="eastAsia"/>
          <w:szCs w:val="21"/>
        </w:rPr>
        <w:t>并根据监理的最终指示进行施工方案调整</w:t>
      </w:r>
      <w:r w:rsidRPr="004E7963">
        <w:rPr>
          <w:rFonts w:hAnsi="宋体" w:hint="eastAsia"/>
          <w:szCs w:val="21"/>
        </w:rPr>
        <w:t>,</w:t>
      </w:r>
      <w:r w:rsidRPr="004E7963">
        <w:rPr>
          <w:rFonts w:hAnsi="宋体" w:hint="eastAsia"/>
          <w:szCs w:val="21"/>
        </w:rPr>
        <w:t>对于此类现象严禁施工人擅自主张</w:t>
      </w:r>
      <w:r w:rsidRPr="004E7963">
        <w:rPr>
          <w:rFonts w:hAnsi="宋体" w:hint="eastAsia"/>
          <w:szCs w:val="21"/>
        </w:rPr>
        <w:t>,</w:t>
      </w:r>
      <w:r w:rsidRPr="004E7963">
        <w:rPr>
          <w:rFonts w:hAnsi="宋体" w:hint="eastAsia"/>
          <w:szCs w:val="21"/>
        </w:rPr>
        <w:t>自行处理。</w:t>
      </w:r>
    </w:p>
    <w:p w14:paraId="640F81C3"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建立健全各类安全管理制度</w:t>
      </w:r>
      <w:r w:rsidRPr="004E7963">
        <w:rPr>
          <w:rFonts w:hAnsi="宋体" w:hint="eastAsia"/>
          <w:szCs w:val="21"/>
        </w:rPr>
        <w:t>,</w:t>
      </w:r>
      <w:r w:rsidRPr="004E7963">
        <w:rPr>
          <w:rFonts w:hAnsi="宋体" w:hint="eastAsia"/>
          <w:szCs w:val="21"/>
        </w:rPr>
        <w:t>并坚决贯彻执行</w:t>
      </w:r>
      <w:r w:rsidRPr="004E7963">
        <w:rPr>
          <w:rFonts w:hAnsi="宋体" w:hint="eastAsia"/>
          <w:szCs w:val="21"/>
        </w:rPr>
        <w:t>,</w:t>
      </w:r>
      <w:r w:rsidRPr="004E7963">
        <w:rPr>
          <w:rFonts w:hAnsi="宋体" w:hint="eastAsia"/>
          <w:szCs w:val="21"/>
        </w:rPr>
        <w:t>严格考核。对各个层面及岗位上的安全工作</w:t>
      </w:r>
      <w:r w:rsidRPr="004E7963">
        <w:rPr>
          <w:rFonts w:hAnsi="宋体" w:hint="eastAsia"/>
          <w:szCs w:val="21"/>
        </w:rPr>
        <w:t>,</w:t>
      </w:r>
      <w:r w:rsidRPr="004E7963">
        <w:rPr>
          <w:rFonts w:hAnsi="宋体" w:hint="eastAsia"/>
          <w:szCs w:val="21"/>
        </w:rPr>
        <w:t>要件</w:t>
      </w:r>
      <w:proofErr w:type="gramStart"/>
      <w:r w:rsidRPr="004E7963">
        <w:rPr>
          <w:rFonts w:hAnsi="宋体" w:hint="eastAsia"/>
          <w:szCs w:val="21"/>
        </w:rPr>
        <w:t>件</w:t>
      </w:r>
      <w:proofErr w:type="gramEnd"/>
      <w:r w:rsidRPr="004E7963">
        <w:rPr>
          <w:rFonts w:hAnsi="宋体" w:hint="eastAsia"/>
          <w:szCs w:val="21"/>
        </w:rPr>
        <w:t>落地。针对工程安全问题逐条列出安全检查事项</w:t>
      </w:r>
      <w:r w:rsidRPr="004E7963">
        <w:rPr>
          <w:rFonts w:hAnsi="宋体" w:hint="eastAsia"/>
          <w:szCs w:val="21"/>
        </w:rPr>
        <w:t>,</w:t>
      </w:r>
      <w:r w:rsidRPr="004E7963">
        <w:rPr>
          <w:rFonts w:hAnsi="宋体" w:hint="eastAsia"/>
          <w:szCs w:val="21"/>
        </w:rPr>
        <w:t>形成安全检查表格</w:t>
      </w:r>
      <w:r w:rsidRPr="004E7963">
        <w:rPr>
          <w:rFonts w:hAnsi="宋体" w:hint="eastAsia"/>
          <w:szCs w:val="21"/>
        </w:rPr>
        <w:t>,</w:t>
      </w:r>
      <w:r w:rsidRPr="004E7963">
        <w:rPr>
          <w:rFonts w:hAnsi="宋体" w:hint="eastAsia"/>
          <w:szCs w:val="21"/>
        </w:rPr>
        <w:t>列明检测内容、达标标准、监测频次、负责人、检查结果、安全评定结果、整改措施、整改落实检查结果等。对安全检查工作</w:t>
      </w:r>
      <w:r w:rsidRPr="004E7963">
        <w:rPr>
          <w:rFonts w:hAnsi="宋体" w:hint="eastAsia"/>
          <w:szCs w:val="21"/>
        </w:rPr>
        <w:t>(</w:t>
      </w:r>
      <w:r w:rsidRPr="004E7963">
        <w:rPr>
          <w:rFonts w:hAnsi="宋体" w:hint="eastAsia"/>
          <w:szCs w:val="21"/>
        </w:rPr>
        <w:t>包括对现场的检查和各级安全负责人管理工作的检查</w:t>
      </w:r>
      <w:r w:rsidRPr="004E7963">
        <w:rPr>
          <w:rFonts w:hAnsi="宋体" w:hint="eastAsia"/>
          <w:szCs w:val="21"/>
        </w:rPr>
        <w:t>)</w:t>
      </w:r>
      <w:r w:rsidRPr="004E7963">
        <w:rPr>
          <w:rFonts w:hAnsi="宋体" w:hint="eastAsia"/>
          <w:szCs w:val="21"/>
        </w:rPr>
        <w:t>实施可视化记录</w:t>
      </w:r>
      <w:r w:rsidRPr="004E7963">
        <w:rPr>
          <w:rFonts w:hAnsi="宋体" w:hint="eastAsia"/>
          <w:szCs w:val="21"/>
        </w:rPr>
        <w:t>,</w:t>
      </w:r>
      <w:r w:rsidRPr="004E7963">
        <w:rPr>
          <w:rFonts w:hAnsi="宋体" w:hint="eastAsia"/>
          <w:szCs w:val="21"/>
        </w:rPr>
        <w:t>绝不容许提供虚假记录</w:t>
      </w:r>
      <w:r w:rsidRPr="004E7963">
        <w:rPr>
          <w:rFonts w:hAnsi="宋体" w:hint="eastAsia"/>
          <w:szCs w:val="21"/>
        </w:rPr>
        <w:t>,</w:t>
      </w:r>
      <w:r w:rsidRPr="004E7963">
        <w:rPr>
          <w:rFonts w:hAnsi="宋体" w:hint="eastAsia"/>
          <w:szCs w:val="21"/>
        </w:rPr>
        <w:t>对查检中发现在问题要及时整改</w:t>
      </w:r>
      <w:r w:rsidRPr="004E7963">
        <w:rPr>
          <w:rFonts w:hAnsi="宋体" w:hint="eastAsia"/>
          <w:szCs w:val="21"/>
        </w:rPr>
        <w:t>,</w:t>
      </w:r>
      <w:r w:rsidRPr="004E7963">
        <w:rPr>
          <w:rFonts w:hAnsi="宋体" w:hint="eastAsia"/>
          <w:szCs w:val="21"/>
        </w:rPr>
        <w:t>做好整改过程及结果的可视化记录</w:t>
      </w:r>
      <w:r w:rsidRPr="004E7963">
        <w:rPr>
          <w:rFonts w:hAnsi="宋体" w:hint="eastAsia"/>
          <w:szCs w:val="21"/>
        </w:rPr>
        <w:t>:</w:t>
      </w:r>
      <w:r w:rsidRPr="004E7963">
        <w:rPr>
          <w:rFonts w:hAnsi="宋体" w:hint="eastAsia"/>
          <w:szCs w:val="21"/>
        </w:rPr>
        <w:t>对各级安全管理负责人的不作为现象要严肃处理。</w:t>
      </w:r>
    </w:p>
    <w:p w14:paraId="41F208C8"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考虑到医院运行的特殊性</w:t>
      </w:r>
      <w:r w:rsidRPr="004E7963">
        <w:rPr>
          <w:rFonts w:hAnsi="宋体" w:hint="eastAsia"/>
          <w:szCs w:val="21"/>
        </w:rPr>
        <w:t>,</w:t>
      </w:r>
      <w:r w:rsidRPr="004E7963">
        <w:rPr>
          <w:rFonts w:hAnsi="宋体" w:hint="eastAsia"/>
          <w:szCs w:val="21"/>
        </w:rPr>
        <w:t>施工时不得影响医院的正常运行</w:t>
      </w:r>
      <w:r w:rsidRPr="004E7963">
        <w:rPr>
          <w:rFonts w:hAnsi="宋体" w:hint="eastAsia"/>
          <w:szCs w:val="21"/>
        </w:rPr>
        <w:t>,</w:t>
      </w:r>
      <w:r w:rsidRPr="004E7963">
        <w:rPr>
          <w:rFonts w:hAnsi="宋体" w:hint="eastAsia"/>
          <w:szCs w:val="21"/>
        </w:rPr>
        <w:t>并且不得出现工期延期等情况</w:t>
      </w:r>
      <w:r w:rsidRPr="004E7963">
        <w:rPr>
          <w:rFonts w:hAnsi="宋体" w:hint="eastAsia"/>
          <w:szCs w:val="21"/>
        </w:rPr>
        <w:t>,</w:t>
      </w:r>
      <w:r w:rsidRPr="004E7963">
        <w:rPr>
          <w:rFonts w:hAnsi="宋体" w:hint="eastAsia"/>
          <w:szCs w:val="21"/>
        </w:rPr>
        <w:t>施工单位应详细编制施工组织设计。</w:t>
      </w:r>
    </w:p>
    <w:p w14:paraId="7D47AC8E"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本工程属于内部装修改造，存在改造范围内、外机电管线属于同一系统的情况，承包人应在工程拆除等工作开始前，摸清各类机电系统管线运行状态及路由，加强对工人的管理和教育，不得盲目施工，如施工过程中发生因工程原因导致改造范围外断水、断电、断网等意外事故的发生，产生的额外费用和工期损失均由承包人承担。</w:t>
      </w:r>
    </w:p>
    <w:p w14:paraId="41B3C3DD"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承包人需在工程交付使用前对室内空气</w:t>
      </w:r>
      <w:r w:rsidRPr="004E7963">
        <w:rPr>
          <w:rFonts w:hAnsi="宋体" w:hint="eastAsia"/>
          <w:szCs w:val="21"/>
        </w:rPr>
        <w:t>(</w:t>
      </w:r>
      <w:r w:rsidRPr="004E7963">
        <w:rPr>
          <w:rFonts w:hAnsi="宋体" w:hint="eastAsia"/>
          <w:szCs w:val="21"/>
        </w:rPr>
        <w:t>甲醛、苯、氡、氨、甲苯、二甲苯、</w:t>
      </w:r>
      <w:r w:rsidRPr="004E7963">
        <w:rPr>
          <w:rFonts w:hAnsi="宋体" w:hint="eastAsia"/>
          <w:szCs w:val="21"/>
        </w:rPr>
        <w:t>TVOC</w:t>
      </w:r>
      <w:r w:rsidRPr="004E7963">
        <w:rPr>
          <w:rFonts w:hAnsi="宋体" w:hint="eastAsia"/>
          <w:szCs w:val="21"/>
        </w:rPr>
        <w:t>等内容</w:t>
      </w:r>
      <w:r w:rsidRPr="004E7963">
        <w:rPr>
          <w:rFonts w:hAnsi="宋体" w:hint="eastAsia"/>
          <w:szCs w:val="21"/>
        </w:rPr>
        <w:t>)</w:t>
      </w:r>
      <w:r w:rsidRPr="004E7963">
        <w:rPr>
          <w:rFonts w:hAnsi="宋体" w:hint="eastAsia"/>
          <w:szCs w:val="21"/>
        </w:rPr>
        <w:t>进行检查检测</w:t>
      </w:r>
      <w:r w:rsidRPr="004E7963">
        <w:rPr>
          <w:rFonts w:hAnsi="宋体" w:hint="eastAsia"/>
          <w:szCs w:val="21"/>
        </w:rPr>
        <w:t>,</w:t>
      </w:r>
      <w:r w:rsidRPr="004E7963">
        <w:rPr>
          <w:rFonts w:hAnsi="宋体" w:hint="eastAsia"/>
          <w:szCs w:val="21"/>
        </w:rPr>
        <w:t>当室内环境污染物浓度检测结果不符合本规范的规定时</w:t>
      </w:r>
      <w:r w:rsidRPr="004E7963">
        <w:rPr>
          <w:rFonts w:hAnsi="宋体" w:hint="eastAsia"/>
          <w:szCs w:val="21"/>
        </w:rPr>
        <w:t>,</w:t>
      </w:r>
      <w:r w:rsidRPr="004E7963">
        <w:rPr>
          <w:rFonts w:hAnsi="宋体" w:hint="eastAsia"/>
          <w:szCs w:val="21"/>
        </w:rPr>
        <w:t>应查找原因并采取措施进行处理</w:t>
      </w:r>
      <w:r w:rsidRPr="004E7963">
        <w:rPr>
          <w:rFonts w:hAnsi="宋体" w:hint="eastAsia"/>
          <w:szCs w:val="21"/>
        </w:rPr>
        <w:t>,</w:t>
      </w:r>
      <w:r w:rsidRPr="004E7963">
        <w:rPr>
          <w:rFonts w:hAnsi="宋体" w:hint="eastAsia"/>
          <w:szCs w:val="21"/>
        </w:rPr>
        <w:t>并可对不合格项进行再次检测，直至检查结果符合设计要求</w:t>
      </w:r>
      <w:r w:rsidRPr="004E7963">
        <w:rPr>
          <w:rFonts w:hAnsi="宋体"/>
          <w:szCs w:val="21"/>
        </w:rPr>
        <w:t>值</w:t>
      </w:r>
      <w:r w:rsidRPr="004E7963">
        <w:rPr>
          <w:rFonts w:hAnsi="宋体" w:hint="eastAsia"/>
          <w:szCs w:val="21"/>
        </w:rPr>
        <w:t>。</w:t>
      </w:r>
    </w:p>
    <w:p w14:paraId="286DCDED"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因发包人院区内场地有限</w:t>
      </w:r>
      <w:r w:rsidRPr="004E7963">
        <w:rPr>
          <w:rFonts w:hAnsi="宋体" w:hint="eastAsia"/>
          <w:szCs w:val="21"/>
        </w:rPr>
        <w:t>,</w:t>
      </w:r>
      <w:r w:rsidRPr="004E7963">
        <w:rPr>
          <w:rFonts w:hAnsi="宋体" w:hint="eastAsia"/>
          <w:szCs w:val="21"/>
        </w:rPr>
        <w:t>承包人在施工时需根据现场情况合理安排施工场地</w:t>
      </w:r>
      <w:r w:rsidRPr="004E7963">
        <w:rPr>
          <w:rFonts w:hAnsi="宋体" w:hint="eastAsia"/>
          <w:szCs w:val="21"/>
        </w:rPr>
        <w:t>,</w:t>
      </w:r>
      <w:r w:rsidRPr="004E7963">
        <w:rPr>
          <w:rFonts w:hAnsi="宋体" w:hint="eastAsia"/>
          <w:szCs w:val="21"/>
        </w:rPr>
        <w:t>充分考虑材料堆放等一切问题。发包人不提供施工现场人员住宿、办公、停车、材料加工等条件，承包人自行考虑并承担由此发生的费用。（材料、渣土运输车辆提前</w:t>
      </w:r>
      <w:r w:rsidRPr="004E7963">
        <w:rPr>
          <w:rFonts w:hAnsi="宋体" w:hint="eastAsia"/>
          <w:szCs w:val="21"/>
        </w:rPr>
        <w:t>2</w:t>
      </w:r>
      <w:r w:rsidRPr="004E7963">
        <w:rPr>
          <w:rFonts w:hAnsi="宋体"/>
          <w:szCs w:val="21"/>
        </w:rPr>
        <w:t>4</w:t>
      </w:r>
      <w:r w:rsidRPr="004E7963">
        <w:rPr>
          <w:rFonts w:hAnsi="宋体" w:hint="eastAsia"/>
          <w:szCs w:val="21"/>
        </w:rPr>
        <w:t>小时向发包人保卫处报备办</w:t>
      </w:r>
      <w:proofErr w:type="gramStart"/>
      <w:r w:rsidRPr="004E7963">
        <w:rPr>
          <w:rFonts w:hAnsi="宋体" w:hint="eastAsia"/>
          <w:szCs w:val="21"/>
        </w:rPr>
        <w:t>理手续</w:t>
      </w:r>
      <w:proofErr w:type="gramEnd"/>
      <w:r w:rsidRPr="004E7963">
        <w:rPr>
          <w:rFonts w:hAnsi="宋体" w:hint="eastAsia"/>
          <w:szCs w:val="21"/>
        </w:rPr>
        <w:t>后，可临时进出）</w:t>
      </w:r>
    </w:p>
    <w:p w14:paraId="1781D25E"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承包人负责与医院原有主系统设备对接的所有事宜</w:t>
      </w:r>
      <w:r w:rsidRPr="004E7963">
        <w:rPr>
          <w:rFonts w:hAnsi="宋体" w:hint="eastAsia"/>
          <w:szCs w:val="21"/>
        </w:rPr>
        <w:t>,</w:t>
      </w:r>
      <w:r w:rsidRPr="004E7963">
        <w:rPr>
          <w:rFonts w:hAnsi="宋体" w:hint="eastAsia"/>
          <w:szCs w:val="21"/>
        </w:rPr>
        <w:t>新增设备安装完成后必须保证与原设备相关兼容。保障在不影响原有系统的正常运营下进行施工。</w:t>
      </w:r>
    </w:p>
    <w:p w14:paraId="6A702EBF"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已竣工验收后保修期内发现因承包人原因造成的工程质量问题负责免费返修</w:t>
      </w:r>
      <w:r w:rsidRPr="004E7963">
        <w:rPr>
          <w:rFonts w:hAnsi="宋体" w:hint="eastAsia"/>
          <w:szCs w:val="21"/>
        </w:rPr>
        <w:t>,</w:t>
      </w:r>
      <w:r w:rsidRPr="004E7963">
        <w:rPr>
          <w:rFonts w:hAnsi="宋体" w:hint="eastAsia"/>
          <w:szCs w:val="21"/>
        </w:rPr>
        <w:t>对造成的损失负责全部赔偿。</w:t>
      </w:r>
    </w:p>
    <w:p w14:paraId="6CBE43FA"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装修改造工程未达到验收标准或验收后因质量问题</w:t>
      </w:r>
      <w:r w:rsidRPr="004E7963">
        <w:rPr>
          <w:rFonts w:hAnsi="宋体" w:hint="eastAsia"/>
          <w:szCs w:val="21"/>
        </w:rPr>
        <w:t>,</w:t>
      </w:r>
      <w:r w:rsidRPr="004E7963">
        <w:rPr>
          <w:rFonts w:hAnsi="宋体" w:hint="eastAsia"/>
          <w:szCs w:val="21"/>
        </w:rPr>
        <w:t>影响发包人正常使用的</w:t>
      </w:r>
      <w:r w:rsidRPr="004E7963">
        <w:rPr>
          <w:rFonts w:hAnsi="宋体" w:hint="eastAsia"/>
          <w:szCs w:val="21"/>
        </w:rPr>
        <w:t>,</w:t>
      </w:r>
      <w:r w:rsidRPr="004E7963">
        <w:rPr>
          <w:rFonts w:hAnsi="宋体" w:hint="eastAsia"/>
          <w:szCs w:val="21"/>
        </w:rPr>
        <w:t>承包人应按合同价款的</w:t>
      </w:r>
      <w:r w:rsidRPr="004E7963">
        <w:rPr>
          <w:rFonts w:hAnsi="宋体" w:hint="eastAsia"/>
          <w:szCs w:val="21"/>
        </w:rPr>
        <w:t>10%</w:t>
      </w:r>
      <w:r w:rsidRPr="004E7963">
        <w:rPr>
          <w:rFonts w:hAnsi="宋体" w:hint="eastAsia"/>
          <w:szCs w:val="21"/>
        </w:rPr>
        <w:t>向发包人支付违约金</w:t>
      </w:r>
      <w:r w:rsidRPr="004E7963">
        <w:rPr>
          <w:rFonts w:hAnsi="宋体" w:hint="eastAsia"/>
          <w:szCs w:val="21"/>
        </w:rPr>
        <w:t>,</w:t>
      </w:r>
      <w:r w:rsidRPr="004E7963">
        <w:rPr>
          <w:rFonts w:hAnsi="宋体" w:hint="eastAsia"/>
          <w:szCs w:val="21"/>
        </w:rPr>
        <w:t>当违约金不足以弥补发包人实际损失的</w:t>
      </w:r>
      <w:r w:rsidRPr="004E7963">
        <w:rPr>
          <w:rFonts w:hAnsi="宋体" w:hint="eastAsia"/>
          <w:szCs w:val="21"/>
        </w:rPr>
        <w:t>,</w:t>
      </w:r>
      <w:r w:rsidRPr="004E7963">
        <w:rPr>
          <w:rFonts w:hAnsi="宋体" w:hint="eastAsia"/>
          <w:szCs w:val="21"/>
        </w:rPr>
        <w:t>承包人还应赔偿发包人的实际损失</w:t>
      </w:r>
      <w:r w:rsidRPr="004E7963">
        <w:rPr>
          <w:rFonts w:hAnsi="宋体" w:hint="eastAsia"/>
          <w:szCs w:val="21"/>
        </w:rPr>
        <w:t>,</w:t>
      </w:r>
      <w:r w:rsidRPr="004E7963">
        <w:rPr>
          <w:rFonts w:hAnsi="宋体" w:hint="eastAsia"/>
          <w:szCs w:val="21"/>
        </w:rPr>
        <w:t>同时</w:t>
      </w:r>
      <w:r w:rsidRPr="004E7963">
        <w:rPr>
          <w:rFonts w:hAnsi="宋体" w:hint="eastAsia"/>
          <w:szCs w:val="21"/>
        </w:rPr>
        <w:t>,</w:t>
      </w:r>
      <w:r w:rsidRPr="004E7963">
        <w:rPr>
          <w:rFonts w:hAnsi="宋体" w:hint="eastAsia"/>
          <w:szCs w:val="21"/>
        </w:rPr>
        <w:t>承包人应立即返工修复</w:t>
      </w:r>
      <w:r w:rsidRPr="004E7963">
        <w:rPr>
          <w:rFonts w:hAnsi="宋体" w:hint="eastAsia"/>
          <w:szCs w:val="21"/>
        </w:rPr>
        <w:t>,</w:t>
      </w:r>
      <w:proofErr w:type="gramStart"/>
      <w:r w:rsidRPr="004E7963">
        <w:rPr>
          <w:rFonts w:hAnsi="宋体" w:hint="eastAsia"/>
          <w:szCs w:val="21"/>
        </w:rPr>
        <w:t>履行维保义务</w:t>
      </w:r>
      <w:proofErr w:type="gramEnd"/>
      <w:r w:rsidRPr="004E7963">
        <w:rPr>
          <w:rFonts w:hAnsi="宋体" w:hint="eastAsia"/>
          <w:szCs w:val="21"/>
        </w:rPr>
        <w:t>,</w:t>
      </w:r>
      <w:r w:rsidRPr="004E7963">
        <w:rPr>
          <w:rFonts w:hAnsi="宋体" w:hint="eastAsia"/>
          <w:szCs w:val="21"/>
        </w:rPr>
        <w:t>返工修复工程须经发包人验收合格。</w:t>
      </w:r>
    </w:p>
    <w:p w14:paraId="5A42D1EB"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除非合同文件中另有约定</w:t>
      </w:r>
      <w:r w:rsidRPr="004E7963">
        <w:rPr>
          <w:rFonts w:hAnsi="宋体" w:hint="eastAsia"/>
          <w:szCs w:val="21"/>
        </w:rPr>
        <w:t>,</w:t>
      </w:r>
      <w:r w:rsidRPr="004E7963">
        <w:rPr>
          <w:rFonts w:hAnsi="宋体" w:hint="eastAsia"/>
          <w:szCs w:val="21"/>
        </w:rPr>
        <w:t>从工程开工日期起直至颁发整个工程的竣工移交证书日期止</w:t>
      </w:r>
      <w:r w:rsidRPr="004E7963">
        <w:rPr>
          <w:rFonts w:hAnsi="宋体" w:hint="eastAsia"/>
          <w:szCs w:val="21"/>
        </w:rPr>
        <w:t>,</w:t>
      </w:r>
      <w:r w:rsidRPr="004E7963">
        <w:rPr>
          <w:rFonts w:hAnsi="宋体" w:hint="eastAsia"/>
          <w:szCs w:val="21"/>
        </w:rPr>
        <w:t>承包人应对工程以及材料和待安装的工程设备等的照管负完全责任。这种照管的责任应随工程一起移交给发包人。承包人还应对移交后发生的</w:t>
      </w:r>
      <w:r w:rsidRPr="004E7963">
        <w:rPr>
          <w:rFonts w:hAnsi="宋体" w:hint="eastAsia"/>
          <w:szCs w:val="21"/>
        </w:rPr>
        <w:t>,</w:t>
      </w:r>
      <w:r w:rsidRPr="004E7963">
        <w:rPr>
          <w:rFonts w:hAnsi="宋体" w:hint="eastAsia"/>
          <w:szCs w:val="21"/>
        </w:rPr>
        <w:t>由承包人负责的以前的事件引起的损失或损害负责。</w:t>
      </w:r>
    </w:p>
    <w:p w14:paraId="507C0733"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承包人负责施工现场的所有施工临时设施、临时道路、备用发电机、水、电管线的修建安装</w:t>
      </w:r>
      <w:r w:rsidRPr="004E7963">
        <w:rPr>
          <w:rFonts w:hAnsi="宋体" w:hint="eastAsia"/>
          <w:szCs w:val="21"/>
        </w:rPr>
        <w:t>,</w:t>
      </w:r>
      <w:r w:rsidRPr="004E7963">
        <w:rPr>
          <w:rFonts w:hAnsi="宋体" w:hint="eastAsia"/>
          <w:szCs w:val="21"/>
        </w:rPr>
        <w:t>保证施工的正常进行。</w:t>
      </w:r>
    </w:p>
    <w:p w14:paraId="412D1FC5"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承包人应承担在施工中因承包人原因发生的停工、返工、材料及物件的倒运、机械二次进场等所造成的损失。</w:t>
      </w:r>
    </w:p>
    <w:p w14:paraId="7B28A626"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承包人应对整个现场的施工组织和施工方案的适用性、稳定性和安全性负全面责任。同时根据施工现场的实际情况建立健全质量保证体系、环境保证体系和职</w:t>
      </w:r>
      <w:r w:rsidRPr="004E7963">
        <w:rPr>
          <w:rFonts w:hAnsi="宋体" w:hint="eastAsia"/>
          <w:szCs w:val="21"/>
        </w:rPr>
        <w:lastRenderedPageBreak/>
        <w:t>业健康与安全保证体系。</w:t>
      </w:r>
    </w:p>
    <w:p w14:paraId="617AFAFC"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无论何时</w:t>
      </w:r>
      <w:r w:rsidRPr="004E7963">
        <w:rPr>
          <w:rFonts w:hAnsi="宋体" w:hint="eastAsia"/>
          <w:szCs w:val="21"/>
        </w:rPr>
        <w:t>,</w:t>
      </w:r>
      <w:r w:rsidRPr="004E7963">
        <w:rPr>
          <w:rFonts w:hAnsi="宋体" w:hint="eastAsia"/>
          <w:szCs w:val="21"/>
        </w:rPr>
        <w:t>承包人向发包人提供的有关工程施工的书面文件虽经审批、修改</w:t>
      </w:r>
      <w:r w:rsidRPr="004E7963">
        <w:rPr>
          <w:rFonts w:hAnsi="宋体" w:hint="eastAsia"/>
          <w:szCs w:val="21"/>
        </w:rPr>
        <w:t>,</w:t>
      </w:r>
      <w:r w:rsidRPr="004E7963">
        <w:rPr>
          <w:rFonts w:hAnsi="宋体" w:hint="eastAsia"/>
          <w:szCs w:val="21"/>
        </w:rPr>
        <w:t>但亦不能免除承包人按合同文件或法律应承担的责任。</w:t>
      </w:r>
    </w:p>
    <w:p w14:paraId="45FB8710"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合同签订后</w:t>
      </w:r>
      <w:r w:rsidRPr="004E7963">
        <w:rPr>
          <w:rFonts w:hAnsi="宋体" w:hint="eastAsia"/>
          <w:szCs w:val="21"/>
        </w:rPr>
        <w:t>7</w:t>
      </w:r>
      <w:r w:rsidRPr="004E7963">
        <w:rPr>
          <w:rFonts w:hAnsi="宋体" w:hint="eastAsia"/>
          <w:szCs w:val="21"/>
        </w:rPr>
        <w:t>个</w:t>
      </w:r>
      <w:proofErr w:type="gramStart"/>
      <w:r w:rsidRPr="004E7963">
        <w:rPr>
          <w:rFonts w:hAnsi="宋体" w:hint="eastAsia"/>
          <w:szCs w:val="21"/>
        </w:rPr>
        <w:t>日历天</w:t>
      </w:r>
      <w:proofErr w:type="gramEnd"/>
      <w:r w:rsidRPr="004E7963">
        <w:rPr>
          <w:rFonts w:hAnsi="宋体" w:hint="eastAsia"/>
          <w:szCs w:val="21"/>
        </w:rPr>
        <w:t>内提交施工组织设计及施工总进度计划、人员资质等需承包人向监理人提交的发布动</w:t>
      </w:r>
      <w:proofErr w:type="gramStart"/>
      <w:r w:rsidRPr="004E7963">
        <w:rPr>
          <w:rFonts w:hAnsi="宋体" w:hint="eastAsia"/>
          <w:szCs w:val="21"/>
        </w:rPr>
        <w:t>工令</w:t>
      </w:r>
      <w:proofErr w:type="gramEnd"/>
      <w:r w:rsidRPr="004E7963">
        <w:rPr>
          <w:rFonts w:hAnsi="宋体" w:hint="eastAsia"/>
          <w:szCs w:val="21"/>
        </w:rPr>
        <w:t>的全部要件。</w:t>
      </w:r>
    </w:p>
    <w:p w14:paraId="5D7951C5"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本工程承包人须对发包人委托的其他专业工程及相关单位进行管理、协调</w:t>
      </w:r>
      <w:r w:rsidRPr="004E7963">
        <w:rPr>
          <w:rFonts w:hAnsi="宋体" w:hint="eastAsia"/>
          <w:szCs w:val="21"/>
        </w:rPr>
        <w:t>,</w:t>
      </w:r>
      <w:r w:rsidRPr="004E7963">
        <w:rPr>
          <w:rFonts w:hAnsi="宋体" w:hint="eastAsia"/>
          <w:szCs w:val="21"/>
        </w:rPr>
        <w:t>并提供必要的施工条件</w:t>
      </w:r>
      <w:r w:rsidRPr="004E7963">
        <w:rPr>
          <w:rFonts w:hAnsi="宋体" w:hint="eastAsia"/>
          <w:szCs w:val="21"/>
        </w:rPr>
        <w:t>,</w:t>
      </w:r>
      <w:r w:rsidRPr="004E7963">
        <w:rPr>
          <w:rFonts w:hAnsi="宋体" w:hint="eastAsia"/>
          <w:szCs w:val="21"/>
        </w:rPr>
        <w:t>承包人应与发包人委托的其他专业工程承包单位就专业工程向发包人承担连带责任。</w:t>
      </w:r>
    </w:p>
    <w:p w14:paraId="1242CE0F"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承包人应对合同范围内材料和待安装的工程设备等的照管负完全责任。</w:t>
      </w:r>
    </w:p>
    <w:p w14:paraId="27E7C09C"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承包人应将专业分包工程的进度工期纳入总承包工期进度管理中</w:t>
      </w:r>
      <w:r w:rsidRPr="004E7963">
        <w:rPr>
          <w:rFonts w:hAnsi="宋体" w:hint="eastAsia"/>
          <w:szCs w:val="21"/>
        </w:rPr>
        <w:t>,</w:t>
      </w:r>
      <w:r w:rsidRPr="004E7963">
        <w:rPr>
          <w:rFonts w:hAnsi="宋体" w:hint="eastAsia"/>
          <w:szCs w:val="21"/>
        </w:rPr>
        <w:t>并按照施工总控进度计划向专业分包人及时提供进场、运输和施工条件</w:t>
      </w:r>
      <w:r w:rsidRPr="004E7963">
        <w:rPr>
          <w:rFonts w:hAnsi="宋体" w:hint="eastAsia"/>
          <w:szCs w:val="21"/>
        </w:rPr>
        <w:t>,</w:t>
      </w:r>
      <w:r w:rsidRPr="004E7963">
        <w:rPr>
          <w:rFonts w:hAnsi="宋体" w:hint="eastAsia"/>
          <w:szCs w:val="21"/>
        </w:rPr>
        <w:t>统筹安排专业分包人的生产、生活临时设施。</w:t>
      </w:r>
    </w:p>
    <w:p w14:paraId="00D4EC21"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在发包人已将相应工程款支付承包人的前提条件下</w:t>
      </w:r>
      <w:r w:rsidRPr="004E7963">
        <w:rPr>
          <w:rFonts w:hAnsi="宋体" w:hint="eastAsia"/>
          <w:szCs w:val="21"/>
        </w:rPr>
        <w:t>,</w:t>
      </w:r>
      <w:r w:rsidRPr="004E7963">
        <w:rPr>
          <w:rFonts w:hAnsi="宋体" w:hint="eastAsia"/>
          <w:szCs w:val="21"/>
        </w:rPr>
        <w:t>承包人因拖欠专业分包人及劳务队伍费用而发生的债务纠纷</w:t>
      </w:r>
      <w:r w:rsidRPr="004E7963">
        <w:rPr>
          <w:rFonts w:hAnsi="宋体" w:hint="eastAsia"/>
          <w:szCs w:val="21"/>
        </w:rPr>
        <w:t>,</w:t>
      </w:r>
      <w:r w:rsidRPr="004E7963">
        <w:rPr>
          <w:rFonts w:hAnsi="宋体" w:hint="eastAsia"/>
          <w:szCs w:val="21"/>
        </w:rPr>
        <w:t>由承包人完全自行解决</w:t>
      </w:r>
      <w:r w:rsidRPr="004E7963">
        <w:rPr>
          <w:rFonts w:hAnsi="宋体" w:hint="eastAsia"/>
          <w:szCs w:val="21"/>
        </w:rPr>
        <w:t>,</w:t>
      </w:r>
      <w:r w:rsidRPr="004E7963">
        <w:rPr>
          <w:rFonts w:hAnsi="宋体" w:hint="eastAsia"/>
          <w:szCs w:val="21"/>
        </w:rPr>
        <w:t>发包人不承担任何责任</w:t>
      </w:r>
      <w:r w:rsidRPr="004E7963">
        <w:rPr>
          <w:rFonts w:hAnsi="宋体" w:hint="eastAsia"/>
          <w:szCs w:val="21"/>
        </w:rPr>
        <w:t>,</w:t>
      </w:r>
      <w:r w:rsidRPr="004E7963">
        <w:rPr>
          <w:rFonts w:hAnsi="宋体" w:hint="eastAsia"/>
          <w:szCs w:val="21"/>
        </w:rPr>
        <w:t>也不协调解决。如果给发包人造成任何损失</w:t>
      </w:r>
      <w:r w:rsidRPr="004E7963">
        <w:rPr>
          <w:rFonts w:hAnsi="宋体" w:hint="eastAsia"/>
          <w:szCs w:val="21"/>
        </w:rPr>
        <w:t>,</w:t>
      </w:r>
      <w:r w:rsidRPr="004E7963">
        <w:rPr>
          <w:rFonts w:hAnsi="宋体" w:hint="eastAsia"/>
          <w:szCs w:val="21"/>
        </w:rPr>
        <w:t>均由承包人承担。</w:t>
      </w:r>
    </w:p>
    <w:p w14:paraId="03735E19"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承包人负责对专业分包人的施工质量进行监督管理</w:t>
      </w:r>
      <w:r w:rsidRPr="004E7963">
        <w:rPr>
          <w:rFonts w:hAnsi="宋体" w:hint="eastAsia"/>
          <w:szCs w:val="21"/>
        </w:rPr>
        <w:t>,</w:t>
      </w:r>
      <w:r w:rsidRPr="004E7963">
        <w:rPr>
          <w:rFonts w:hAnsi="宋体" w:hint="eastAsia"/>
          <w:szCs w:val="21"/>
        </w:rPr>
        <w:t>及时发现质量隐患</w:t>
      </w:r>
      <w:r w:rsidRPr="004E7963">
        <w:rPr>
          <w:rFonts w:hAnsi="宋体" w:hint="eastAsia"/>
          <w:szCs w:val="21"/>
        </w:rPr>
        <w:t>,</w:t>
      </w:r>
      <w:r w:rsidRPr="004E7963">
        <w:rPr>
          <w:rFonts w:hAnsi="宋体" w:hint="eastAsia"/>
          <w:szCs w:val="21"/>
        </w:rPr>
        <w:t>确保总体施工质量</w:t>
      </w:r>
      <w:r w:rsidRPr="004E7963">
        <w:rPr>
          <w:rFonts w:hAnsi="宋体" w:hint="eastAsia"/>
          <w:szCs w:val="21"/>
        </w:rPr>
        <w:t>:</w:t>
      </w:r>
      <w:r w:rsidRPr="004E7963">
        <w:rPr>
          <w:rFonts w:hAnsi="宋体" w:hint="eastAsia"/>
          <w:szCs w:val="21"/>
        </w:rPr>
        <w:t>并负责统一准备和报送工程验收资料。</w:t>
      </w:r>
    </w:p>
    <w:p w14:paraId="7BED89B8"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承包人项目经理部人员组成必须与投标文件中提供的人员一致。如发现上述人员不能到位</w:t>
      </w:r>
      <w:r w:rsidRPr="004E7963">
        <w:rPr>
          <w:rFonts w:hAnsi="宋体" w:hint="eastAsia"/>
          <w:szCs w:val="21"/>
        </w:rPr>
        <w:t>,</w:t>
      </w:r>
      <w:r w:rsidRPr="004E7963">
        <w:rPr>
          <w:rFonts w:hAnsi="宋体" w:hint="eastAsia"/>
          <w:szCs w:val="21"/>
        </w:rPr>
        <w:t>发包人有权要求其到位。如承包人无正当理由不能使其到位</w:t>
      </w:r>
      <w:r w:rsidRPr="004E7963">
        <w:rPr>
          <w:rFonts w:hAnsi="宋体" w:hint="eastAsia"/>
          <w:szCs w:val="21"/>
        </w:rPr>
        <w:t>,</w:t>
      </w:r>
      <w:r w:rsidRPr="004E7963">
        <w:rPr>
          <w:rFonts w:hAnsi="宋体" w:hint="eastAsia"/>
          <w:szCs w:val="21"/>
        </w:rPr>
        <w:t>发包人有权终止合同</w:t>
      </w:r>
      <w:r w:rsidRPr="004E7963">
        <w:rPr>
          <w:rFonts w:hAnsi="宋体" w:hint="eastAsia"/>
          <w:szCs w:val="21"/>
        </w:rPr>
        <w:t>,</w:t>
      </w:r>
      <w:r w:rsidRPr="004E7963">
        <w:rPr>
          <w:rFonts w:hAnsi="宋体" w:hint="eastAsia"/>
          <w:szCs w:val="21"/>
        </w:rPr>
        <w:t>另行授权给在评标中获得排名其后的其他投标人。本项目要求承包人项目经理和技术负责人必须全职到岗</w:t>
      </w:r>
      <w:r w:rsidRPr="004E7963">
        <w:rPr>
          <w:rFonts w:hAnsi="宋体" w:hint="eastAsia"/>
          <w:szCs w:val="21"/>
        </w:rPr>
        <w:t>,</w:t>
      </w:r>
      <w:r w:rsidRPr="004E7963">
        <w:rPr>
          <w:rFonts w:hAnsi="宋体" w:hint="eastAsia"/>
          <w:szCs w:val="21"/>
        </w:rPr>
        <w:t>并保证出勤率</w:t>
      </w:r>
      <w:r w:rsidRPr="004E7963">
        <w:rPr>
          <w:rFonts w:hAnsi="宋体" w:hint="eastAsia"/>
          <w:szCs w:val="21"/>
        </w:rPr>
        <w:t>,</w:t>
      </w:r>
      <w:r w:rsidRPr="004E7963">
        <w:rPr>
          <w:rFonts w:hAnsi="宋体" w:hint="eastAsia"/>
          <w:szCs w:val="21"/>
        </w:rPr>
        <w:t>否则视为承包人违约。</w:t>
      </w:r>
    </w:p>
    <w:p w14:paraId="62C95CB9"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承包人须参加监理人每周召集举行的监理例会</w:t>
      </w:r>
      <w:r w:rsidRPr="004E7963">
        <w:rPr>
          <w:rFonts w:hAnsi="宋体" w:hint="eastAsia"/>
          <w:szCs w:val="21"/>
        </w:rPr>
        <w:t>,</w:t>
      </w:r>
      <w:r w:rsidRPr="004E7963">
        <w:rPr>
          <w:rFonts w:hAnsi="宋体" w:hint="eastAsia"/>
          <w:szCs w:val="21"/>
        </w:rPr>
        <w:t>在该会议上</w:t>
      </w:r>
      <w:proofErr w:type="gramStart"/>
      <w:r w:rsidRPr="004E7963">
        <w:rPr>
          <w:rFonts w:hAnsi="宋体" w:hint="eastAsia"/>
          <w:szCs w:val="21"/>
        </w:rPr>
        <w:t>汇报近</w:t>
      </w:r>
      <w:proofErr w:type="gramEnd"/>
      <w:r w:rsidRPr="004E7963">
        <w:rPr>
          <w:rFonts w:hAnsi="宋体" w:hint="eastAsia"/>
          <w:szCs w:val="21"/>
        </w:rPr>
        <w:t>一周的工程进度、质量、相互配合及存在的问题。在该会议上承包人须提供下一周的工作进度</w:t>
      </w:r>
      <w:r w:rsidRPr="004E7963">
        <w:rPr>
          <w:rFonts w:hAnsi="宋体" w:hint="eastAsia"/>
          <w:szCs w:val="21"/>
        </w:rPr>
        <w:t>,</w:t>
      </w:r>
      <w:r w:rsidRPr="004E7963">
        <w:rPr>
          <w:rFonts w:hAnsi="宋体" w:hint="eastAsia"/>
          <w:szCs w:val="21"/>
        </w:rPr>
        <w:t>并可对发包单位提出相应的配合要求。项目经理及技术负责人无故不参加监理例会或发包人组织的工程例会</w:t>
      </w:r>
      <w:r w:rsidRPr="004E7963">
        <w:rPr>
          <w:rFonts w:hAnsi="宋体" w:hint="eastAsia"/>
          <w:szCs w:val="21"/>
        </w:rPr>
        <w:t>,</w:t>
      </w:r>
      <w:r w:rsidRPr="004E7963">
        <w:rPr>
          <w:rFonts w:hAnsi="宋体" w:hint="eastAsia"/>
          <w:szCs w:val="21"/>
        </w:rPr>
        <w:t>违约金</w:t>
      </w:r>
      <w:r w:rsidRPr="004E7963">
        <w:rPr>
          <w:rFonts w:hAnsi="宋体" w:hint="eastAsia"/>
          <w:szCs w:val="21"/>
        </w:rPr>
        <w:t>3000</w:t>
      </w:r>
      <w:r w:rsidRPr="004E7963">
        <w:rPr>
          <w:rFonts w:hAnsi="宋体" w:hint="eastAsia"/>
          <w:szCs w:val="21"/>
        </w:rPr>
        <w:t>元</w:t>
      </w:r>
      <w:r w:rsidRPr="004E7963">
        <w:rPr>
          <w:rFonts w:hAnsi="宋体" w:hint="eastAsia"/>
          <w:szCs w:val="21"/>
        </w:rPr>
        <w:t>/</w:t>
      </w:r>
      <w:r w:rsidRPr="004E7963">
        <w:rPr>
          <w:rFonts w:hAnsi="宋体" w:hint="eastAsia"/>
          <w:szCs w:val="21"/>
        </w:rPr>
        <w:t>人次。</w:t>
      </w:r>
    </w:p>
    <w:p w14:paraId="61F70FFA"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项目经理部成员应当根据工程进度或专业情况配备并适时增加</w:t>
      </w:r>
      <w:r w:rsidRPr="004E7963">
        <w:rPr>
          <w:rFonts w:hAnsi="宋体" w:hint="eastAsia"/>
          <w:szCs w:val="21"/>
        </w:rPr>
        <w:t>,</w:t>
      </w:r>
      <w:r w:rsidRPr="004E7963">
        <w:rPr>
          <w:rFonts w:hAnsi="宋体" w:hint="eastAsia"/>
          <w:szCs w:val="21"/>
        </w:rPr>
        <w:t>其专业人员的配备数量不得低于资格预审时提供的项目部名单中的人员数量</w:t>
      </w:r>
      <w:r w:rsidRPr="004E7963">
        <w:rPr>
          <w:rFonts w:hAnsi="宋体" w:hint="eastAsia"/>
          <w:szCs w:val="21"/>
        </w:rPr>
        <w:t>,</w:t>
      </w:r>
      <w:r w:rsidRPr="004E7963">
        <w:rPr>
          <w:rFonts w:hAnsi="宋体" w:hint="eastAsia"/>
          <w:szCs w:val="21"/>
        </w:rPr>
        <w:t>并须保证项目建设管理活动的质量与效率。</w:t>
      </w:r>
    </w:p>
    <w:p w14:paraId="5E2CE3CD"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项目经理部成员的出勤率必须达到每人每周至少五天以上</w:t>
      </w:r>
      <w:r w:rsidRPr="004E7963">
        <w:rPr>
          <w:rFonts w:hAnsi="宋体" w:hint="eastAsia"/>
          <w:szCs w:val="21"/>
        </w:rPr>
        <w:t>(</w:t>
      </w:r>
      <w:r w:rsidRPr="004E7963">
        <w:rPr>
          <w:rFonts w:hAnsi="宋体" w:hint="eastAsia"/>
          <w:szCs w:val="21"/>
        </w:rPr>
        <w:t>含</w:t>
      </w:r>
      <w:r w:rsidRPr="004E7963">
        <w:rPr>
          <w:rFonts w:hAnsi="宋体" w:hint="eastAsia"/>
          <w:szCs w:val="21"/>
        </w:rPr>
        <w:t>5</w:t>
      </w:r>
      <w:r w:rsidRPr="004E7963">
        <w:rPr>
          <w:rFonts w:hAnsi="宋体" w:hint="eastAsia"/>
          <w:szCs w:val="21"/>
        </w:rPr>
        <w:t>天</w:t>
      </w:r>
      <w:r w:rsidRPr="004E7963">
        <w:rPr>
          <w:rFonts w:hAnsi="宋体" w:hint="eastAsia"/>
          <w:szCs w:val="21"/>
        </w:rPr>
        <w:t>),</w:t>
      </w:r>
      <w:r w:rsidRPr="004E7963">
        <w:rPr>
          <w:rFonts w:hAnsi="宋体" w:hint="eastAsia"/>
          <w:szCs w:val="21"/>
        </w:rPr>
        <w:t>特殊情况经发包人同意可酌情处理。承包人无法达到配备人员要求</w:t>
      </w:r>
      <w:r w:rsidRPr="004E7963">
        <w:rPr>
          <w:rFonts w:hAnsi="宋体" w:hint="eastAsia"/>
          <w:szCs w:val="21"/>
        </w:rPr>
        <w:t>,</w:t>
      </w:r>
      <w:r w:rsidRPr="004E7963">
        <w:rPr>
          <w:rFonts w:hAnsi="宋体" w:hint="eastAsia"/>
          <w:szCs w:val="21"/>
        </w:rPr>
        <w:t>或者相关人员经发包人监督检查达不到出勤率的</w:t>
      </w:r>
      <w:r w:rsidRPr="004E7963">
        <w:rPr>
          <w:rFonts w:hAnsi="宋体" w:hint="eastAsia"/>
          <w:szCs w:val="21"/>
        </w:rPr>
        <w:t>,</w:t>
      </w:r>
      <w:r w:rsidRPr="004E7963">
        <w:rPr>
          <w:rFonts w:hAnsi="宋体" w:hint="eastAsia"/>
          <w:szCs w:val="21"/>
        </w:rPr>
        <w:t>承包人将按以下标准向发包人支付违约金</w:t>
      </w:r>
      <w:r w:rsidRPr="004E7963">
        <w:rPr>
          <w:rFonts w:hAnsi="宋体" w:hint="eastAsia"/>
          <w:szCs w:val="21"/>
        </w:rPr>
        <w:t>,</w:t>
      </w:r>
      <w:r w:rsidRPr="004E7963">
        <w:rPr>
          <w:rFonts w:hAnsi="宋体" w:hint="eastAsia"/>
          <w:szCs w:val="21"/>
        </w:rPr>
        <w:t>并且有权单方解除合同</w:t>
      </w:r>
      <w:r w:rsidRPr="004E7963">
        <w:rPr>
          <w:rFonts w:hAnsi="宋体" w:hint="eastAsia"/>
          <w:szCs w:val="21"/>
        </w:rPr>
        <w:t>:</w:t>
      </w:r>
    </w:p>
    <w:p w14:paraId="7B2C2495"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(1))</w:t>
      </w:r>
      <w:r w:rsidRPr="004E7963">
        <w:rPr>
          <w:rFonts w:hAnsi="宋体" w:hint="eastAsia"/>
          <w:szCs w:val="21"/>
        </w:rPr>
        <w:t>项目经理</w:t>
      </w:r>
      <w:r w:rsidRPr="004E7963">
        <w:rPr>
          <w:rFonts w:hAnsi="宋体" w:hint="eastAsia"/>
          <w:szCs w:val="21"/>
        </w:rPr>
        <w:tab/>
      </w:r>
      <w:r w:rsidRPr="004E7963">
        <w:rPr>
          <w:rFonts w:hAnsi="宋体" w:hint="eastAsia"/>
          <w:szCs w:val="21"/>
        </w:rPr>
        <w:t>违约金</w:t>
      </w:r>
      <w:r w:rsidRPr="004E7963">
        <w:rPr>
          <w:rFonts w:hAnsi="宋体" w:hint="eastAsia"/>
          <w:szCs w:val="21"/>
        </w:rPr>
        <w:t>0.5</w:t>
      </w:r>
      <w:r w:rsidRPr="004E7963">
        <w:rPr>
          <w:rFonts w:hAnsi="宋体" w:hint="eastAsia"/>
          <w:szCs w:val="21"/>
        </w:rPr>
        <w:t>万元</w:t>
      </w:r>
      <w:r w:rsidRPr="004E7963">
        <w:rPr>
          <w:rFonts w:hAnsi="宋体" w:hint="eastAsia"/>
          <w:szCs w:val="21"/>
        </w:rPr>
        <w:t>/</w:t>
      </w:r>
      <w:r w:rsidRPr="004E7963">
        <w:rPr>
          <w:rFonts w:hAnsi="宋体" w:hint="eastAsia"/>
          <w:szCs w:val="21"/>
        </w:rPr>
        <w:t>人次</w:t>
      </w:r>
    </w:p>
    <w:p w14:paraId="678464A8"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(2))</w:t>
      </w:r>
      <w:r w:rsidRPr="004E7963">
        <w:rPr>
          <w:rFonts w:hAnsi="宋体" w:hint="eastAsia"/>
          <w:szCs w:val="21"/>
        </w:rPr>
        <w:t>技术负责人</w:t>
      </w:r>
      <w:r w:rsidRPr="004E7963">
        <w:rPr>
          <w:rFonts w:hAnsi="宋体" w:hint="eastAsia"/>
          <w:szCs w:val="21"/>
        </w:rPr>
        <w:tab/>
      </w:r>
      <w:r w:rsidRPr="004E7963">
        <w:rPr>
          <w:rFonts w:hAnsi="宋体" w:hint="eastAsia"/>
          <w:szCs w:val="21"/>
        </w:rPr>
        <w:t>违约金</w:t>
      </w:r>
      <w:r w:rsidRPr="004E7963">
        <w:rPr>
          <w:rFonts w:hAnsi="宋体" w:hint="eastAsia"/>
          <w:szCs w:val="21"/>
        </w:rPr>
        <w:t>0.5</w:t>
      </w:r>
      <w:r w:rsidRPr="004E7963">
        <w:rPr>
          <w:rFonts w:hAnsi="宋体" w:hint="eastAsia"/>
          <w:szCs w:val="21"/>
        </w:rPr>
        <w:t>万元</w:t>
      </w:r>
      <w:r w:rsidRPr="004E7963">
        <w:rPr>
          <w:rFonts w:hAnsi="宋体" w:hint="eastAsia"/>
          <w:szCs w:val="21"/>
        </w:rPr>
        <w:t>/</w:t>
      </w:r>
      <w:r w:rsidRPr="004E7963">
        <w:rPr>
          <w:rFonts w:hAnsi="宋体" w:hint="eastAsia"/>
          <w:szCs w:val="21"/>
        </w:rPr>
        <w:t>人次</w:t>
      </w:r>
    </w:p>
    <w:p w14:paraId="5D167D09"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(3))</w:t>
      </w:r>
      <w:r w:rsidRPr="004E7963">
        <w:rPr>
          <w:rFonts w:hAnsi="宋体" w:hint="eastAsia"/>
          <w:szCs w:val="21"/>
        </w:rPr>
        <w:t>项目各专业工程师</w:t>
      </w:r>
      <w:r w:rsidRPr="004E7963">
        <w:rPr>
          <w:rFonts w:hAnsi="宋体" w:hint="eastAsia"/>
          <w:szCs w:val="21"/>
        </w:rPr>
        <w:tab/>
      </w:r>
      <w:r w:rsidRPr="004E7963">
        <w:rPr>
          <w:rFonts w:hAnsi="宋体" w:hint="eastAsia"/>
          <w:szCs w:val="21"/>
        </w:rPr>
        <w:t>违约金</w:t>
      </w:r>
      <w:r w:rsidRPr="004E7963">
        <w:rPr>
          <w:rFonts w:hAnsi="宋体" w:hint="eastAsia"/>
          <w:szCs w:val="21"/>
        </w:rPr>
        <w:t>0.2</w:t>
      </w:r>
      <w:r w:rsidRPr="004E7963">
        <w:rPr>
          <w:rFonts w:hAnsi="宋体" w:hint="eastAsia"/>
          <w:szCs w:val="21"/>
        </w:rPr>
        <w:t>—</w:t>
      </w:r>
      <w:r w:rsidRPr="004E7963">
        <w:rPr>
          <w:rFonts w:hAnsi="宋体" w:hint="eastAsia"/>
          <w:szCs w:val="21"/>
        </w:rPr>
        <w:t>0.5</w:t>
      </w:r>
      <w:r w:rsidRPr="004E7963">
        <w:rPr>
          <w:rFonts w:hAnsi="宋体" w:hint="eastAsia"/>
          <w:szCs w:val="21"/>
        </w:rPr>
        <w:t>万元</w:t>
      </w:r>
      <w:r w:rsidRPr="004E7963">
        <w:rPr>
          <w:rFonts w:hAnsi="宋体" w:hint="eastAsia"/>
          <w:szCs w:val="21"/>
        </w:rPr>
        <w:t>/</w:t>
      </w:r>
      <w:r w:rsidRPr="004E7963">
        <w:rPr>
          <w:rFonts w:hAnsi="宋体" w:hint="eastAsia"/>
          <w:szCs w:val="21"/>
        </w:rPr>
        <w:t>人次</w:t>
      </w:r>
    </w:p>
    <w:p w14:paraId="42C7B3B6"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(4))</w:t>
      </w:r>
      <w:r w:rsidRPr="004E7963">
        <w:rPr>
          <w:rFonts w:hAnsi="宋体" w:hint="eastAsia"/>
          <w:szCs w:val="21"/>
        </w:rPr>
        <w:t>项目组其他成员</w:t>
      </w:r>
      <w:r w:rsidRPr="004E7963">
        <w:rPr>
          <w:rFonts w:hAnsi="宋体" w:hint="eastAsia"/>
          <w:szCs w:val="21"/>
        </w:rPr>
        <w:tab/>
      </w:r>
      <w:r w:rsidRPr="004E7963">
        <w:rPr>
          <w:rFonts w:hAnsi="宋体" w:hint="eastAsia"/>
          <w:szCs w:val="21"/>
        </w:rPr>
        <w:t>违约金</w:t>
      </w:r>
      <w:r w:rsidRPr="004E7963">
        <w:rPr>
          <w:rFonts w:hAnsi="宋体" w:hint="eastAsia"/>
          <w:szCs w:val="21"/>
        </w:rPr>
        <w:t>0.2</w:t>
      </w:r>
      <w:r w:rsidRPr="004E7963">
        <w:rPr>
          <w:rFonts w:hAnsi="宋体" w:hint="eastAsia"/>
          <w:szCs w:val="21"/>
        </w:rPr>
        <w:t>—</w:t>
      </w:r>
      <w:r w:rsidRPr="004E7963">
        <w:rPr>
          <w:rFonts w:hAnsi="宋体" w:hint="eastAsia"/>
          <w:szCs w:val="21"/>
        </w:rPr>
        <w:t>0.5</w:t>
      </w:r>
      <w:r w:rsidRPr="004E7963">
        <w:rPr>
          <w:rFonts w:hAnsi="宋体" w:hint="eastAsia"/>
          <w:szCs w:val="21"/>
        </w:rPr>
        <w:t>万元</w:t>
      </w:r>
      <w:r w:rsidRPr="004E7963">
        <w:rPr>
          <w:rFonts w:hAnsi="宋体" w:hint="eastAsia"/>
          <w:szCs w:val="21"/>
        </w:rPr>
        <w:t>/</w:t>
      </w:r>
      <w:r w:rsidRPr="004E7963">
        <w:rPr>
          <w:rFonts w:hAnsi="宋体" w:hint="eastAsia"/>
          <w:szCs w:val="21"/>
        </w:rPr>
        <w:t>人次</w:t>
      </w:r>
    </w:p>
    <w:p w14:paraId="0246271C"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以上违约金</w:t>
      </w:r>
      <w:r w:rsidRPr="004E7963">
        <w:rPr>
          <w:rFonts w:hAnsi="宋体" w:hint="eastAsia"/>
          <w:szCs w:val="21"/>
        </w:rPr>
        <w:t>,</w:t>
      </w:r>
      <w:r w:rsidRPr="004E7963">
        <w:rPr>
          <w:rFonts w:hAnsi="宋体" w:hint="eastAsia"/>
          <w:szCs w:val="21"/>
        </w:rPr>
        <w:t>发包人有权要求承包人以现金方式缴纳或者直接在支付工程进度款中予以扣除。</w:t>
      </w:r>
    </w:p>
    <w:p w14:paraId="5857166A"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lastRenderedPageBreak/>
        <w:t>发包人及监理人对安全、质量管理实施定期检查和不定时抽查</w:t>
      </w:r>
      <w:r w:rsidRPr="004E7963">
        <w:rPr>
          <w:rFonts w:hAnsi="宋体" w:hint="eastAsia"/>
          <w:szCs w:val="21"/>
        </w:rPr>
        <w:t>,</w:t>
      </w:r>
      <w:r w:rsidRPr="004E7963">
        <w:rPr>
          <w:rFonts w:hAnsi="宋体" w:hint="eastAsia"/>
          <w:szCs w:val="21"/>
        </w:rPr>
        <w:t>不仅要对施工现场进行安全、质量检查，而且要对各级安全、质量管理负责人的安全及质量管理工作进行查检</w:t>
      </w:r>
      <w:r w:rsidRPr="004E7963">
        <w:rPr>
          <w:rFonts w:hAnsi="宋体" w:hint="eastAsia"/>
          <w:szCs w:val="21"/>
        </w:rPr>
        <w:t>,</w:t>
      </w:r>
      <w:r w:rsidRPr="004E7963">
        <w:rPr>
          <w:rFonts w:hAnsi="宋体" w:hint="eastAsia"/>
          <w:szCs w:val="21"/>
        </w:rPr>
        <w:t>严禁在安全及质量管理工作上不作为</w:t>
      </w:r>
      <w:r w:rsidRPr="004E7963">
        <w:rPr>
          <w:rFonts w:hAnsi="宋体" w:hint="eastAsia"/>
          <w:szCs w:val="21"/>
        </w:rPr>
        <w:t>,</w:t>
      </w:r>
      <w:r w:rsidRPr="004E7963">
        <w:rPr>
          <w:rFonts w:hAnsi="宋体" w:hint="eastAsia"/>
          <w:szCs w:val="21"/>
        </w:rPr>
        <w:t>严格检查各级安全、质量管理负责人的工作落地问题</w:t>
      </w:r>
      <w:r w:rsidRPr="004E7963">
        <w:rPr>
          <w:rFonts w:hAnsi="宋体" w:hint="eastAsia"/>
          <w:szCs w:val="21"/>
        </w:rPr>
        <w:t>,</w:t>
      </w:r>
      <w:r w:rsidRPr="004E7963">
        <w:rPr>
          <w:rFonts w:hAnsi="宋体" w:hint="eastAsia"/>
          <w:szCs w:val="21"/>
        </w:rPr>
        <w:t>工作记录的真实性问题</w:t>
      </w:r>
      <w:r w:rsidRPr="004E7963">
        <w:rPr>
          <w:rFonts w:hAnsi="宋体" w:hint="eastAsia"/>
          <w:szCs w:val="21"/>
        </w:rPr>
        <w:t>,</w:t>
      </w:r>
      <w:r w:rsidRPr="004E7963">
        <w:rPr>
          <w:rFonts w:hAnsi="宋体" w:hint="eastAsia"/>
          <w:szCs w:val="21"/>
        </w:rPr>
        <w:t>如发现现场安全、质量问题、各个安全、质量工作岗</w:t>
      </w:r>
      <w:proofErr w:type="gramStart"/>
      <w:r w:rsidRPr="004E7963">
        <w:rPr>
          <w:rFonts w:hAnsi="宋体" w:hint="eastAsia"/>
          <w:szCs w:val="21"/>
        </w:rPr>
        <w:t>不</w:t>
      </w:r>
      <w:proofErr w:type="gramEnd"/>
      <w:r w:rsidRPr="004E7963">
        <w:rPr>
          <w:rFonts w:hAnsi="宋体" w:hint="eastAsia"/>
          <w:szCs w:val="21"/>
        </w:rPr>
        <w:t>尽职、安全、质量数据记录不真实问题</w:t>
      </w:r>
      <w:r w:rsidRPr="004E7963">
        <w:rPr>
          <w:rFonts w:hAnsi="宋体" w:hint="eastAsia"/>
          <w:szCs w:val="21"/>
        </w:rPr>
        <w:t>,</w:t>
      </w:r>
      <w:r w:rsidRPr="004E7963">
        <w:rPr>
          <w:rFonts w:hAnsi="宋体" w:hint="eastAsia"/>
          <w:szCs w:val="21"/>
        </w:rPr>
        <w:t>将给予严厉惩处</w:t>
      </w:r>
      <w:r w:rsidRPr="004E7963">
        <w:rPr>
          <w:rFonts w:hAnsi="宋体" w:hint="eastAsia"/>
          <w:szCs w:val="21"/>
        </w:rPr>
        <w:t>,</w:t>
      </w:r>
      <w:r w:rsidRPr="004E7963">
        <w:rPr>
          <w:rFonts w:hAnsi="宋体" w:hint="eastAsia"/>
          <w:szCs w:val="21"/>
        </w:rPr>
        <w:t>方法如下</w:t>
      </w:r>
      <w:r w:rsidRPr="004E7963">
        <w:rPr>
          <w:rFonts w:hAnsi="宋体" w:hint="eastAsia"/>
          <w:szCs w:val="21"/>
        </w:rPr>
        <w:t>:</w:t>
      </w:r>
      <w:r w:rsidRPr="004E7963">
        <w:rPr>
          <w:rFonts w:hAnsi="宋体" w:hint="eastAsia"/>
          <w:szCs w:val="21"/>
        </w:rPr>
        <w:t>同类问题第一次发现且没有造成不良后果的</w:t>
      </w:r>
      <w:r w:rsidRPr="004E7963">
        <w:rPr>
          <w:rFonts w:hAnsi="宋体" w:hint="eastAsia"/>
          <w:szCs w:val="21"/>
        </w:rPr>
        <w:t>,</w:t>
      </w:r>
      <w:r w:rsidRPr="004E7963">
        <w:rPr>
          <w:rFonts w:hAnsi="宋体" w:hint="eastAsia"/>
          <w:szCs w:val="21"/>
        </w:rPr>
        <w:t>给予警告</w:t>
      </w:r>
      <w:r w:rsidRPr="004E7963">
        <w:rPr>
          <w:rFonts w:hAnsi="宋体" w:hint="eastAsia"/>
          <w:szCs w:val="21"/>
        </w:rPr>
        <w:t>,</w:t>
      </w:r>
      <w:r w:rsidRPr="004E7963">
        <w:rPr>
          <w:rFonts w:hAnsi="宋体" w:hint="eastAsia"/>
          <w:szCs w:val="21"/>
        </w:rPr>
        <w:t>第二次发现且没有造成不良后果的</w:t>
      </w:r>
      <w:r w:rsidRPr="004E7963">
        <w:rPr>
          <w:rFonts w:hAnsi="宋体" w:hint="eastAsia"/>
          <w:szCs w:val="21"/>
        </w:rPr>
        <w:t>,</w:t>
      </w:r>
      <w:r w:rsidRPr="004E7963">
        <w:rPr>
          <w:rFonts w:hAnsi="宋体" w:hint="eastAsia"/>
          <w:szCs w:val="21"/>
        </w:rPr>
        <w:t>承包人向发包人支付违约金一万元。如拒绝交纳</w:t>
      </w:r>
      <w:r w:rsidRPr="004E7963">
        <w:rPr>
          <w:rFonts w:hAnsi="宋体" w:hint="eastAsia"/>
          <w:szCs w:val="21"/>
        </w:rPr>
        <w:t>,</w:t>
      </w:r>
      <w:r w:rsidRPr="004E7963">
        <w:rPr>
          <w:rFonts w:hAnsi="宋体" w:hint="eastAsia"/>
          <w:szCs w:val="21"/>
        </w:rPr>
        <w:t>从应付工程款中</w:t>
      </w:r>
      <w:r w:rsidRPr="004E7963">
        <w:rPr>
          <w:rFonts w:hAnsi="宋体" w:hint="eastAsia"/>
          <w:szCs w:val="21"/>
        </w:rPr>
        <w:t>5</w:t>
      </w:r>
      <w:r w:rsidRPr="004E7963">
        <w:rPr>
          <w:rFonts w:hAnsi="宋体" w:hint="eastAsia"/>
          <w:szCs w:val="21"/>
        </w:rPr>
        <w:t>倍扣除。此外第二次出现同类问题时</w:t>
      </w:r>
      <w:r w:rsidRPr="004E7963">
        <w:rPr>
          <w:rFonts w:hAnsi="宋体" w:hint="eastAsia"/>
          <w:szCs w:val="21"/>
        </w:rPr>
        <w:t>,</w:t>
      </w:r>
      <w:r w:rsidRPr="004E7963">
        <w:rPr>
          <w:rFonts w:hAnsi="宋体" w:hint="eastAsia"/>
          <w:szCs w:val="21"/>
        </w:rPr>
        <w:t>承包人各级安全、质量负责人均由上级负责人代岗亲自督导</w:t>
      </w:r>
      <w:r w:rsidRPr="004E7963">
        <w:rPr>
          <w:rFonts w:hAnsi="宋体" w:hint="eastAsia"/>
          <w:szCs w:val="21"/>
        </w:rPr>
        <w:t>:</w:t>
      </w:r>
      <w:r w:rsidRPr="004E7963">
        <w:rPr>
          <w:rFonts w:hAnsi="宋体" w:hint="eastAsia"/>
          <w:szCs w:val="21"/>
        </w:rPr>
        <w:t>如第三次发现</w:t>
      </w:r>
      <w:r w:rsidRPr="004E7963">
        <w:rPr>
          <w:rFonts w:hAnsi="宋体" w:hint="eastAsia"/>
          <w:szCs w:val="21"/>
        </w:rPr>
        <w:t>,</w:t>
      </w:r>
      <w:r w:rsidRPr="004E7963">
        <w:rPr>
          <w:rFonts w:hAnsi="宋体" w:hint="eastAsia"/>
          <w:szCs w:val="21"/>
        </w:rPr>
        <w:t>违约金加倍</w:t>
      </w:r>
      <w:r w:rsidRPr="004E7963">
        <w:rPr>
          <w:rFonts w:hAnsi="宋体" w:hint="eastAsia"/>
          <w:szCs w:val="21"/>
        </w:rPr>
        <w:t>,</w:t>
      </w:r>
      <w:proofErr w:type="gramStart"/>
      <w:r w:rsidRPr="004E7963">
        <w:rPr>
          <w:rFonts w:hAnsi="宋体" w:hint="eastAsia"/>
          <w:szCs w:val="21"/>
        </w:rPr>
        <w:t>且各级</w:t>
      </w:r>
      <w:proofErr w:type="gramEnd"/>
      <w:r w:rsidRPr="004E7963">
        <w:rPr>
          <w:rFonts w:hAnsi="宋体" w:hint="eastAsia"/>
          <w:szCs w:val="21"/>
        </w:rPr>
        <w:t>安全、质量负责人调离本项目。如出现安全、质量事故</w:t>
      </w:r>
      <w:r w:rsidRPr="004E7963">
        <w:rPr>
          <w:rFonts w:hAnsi="宋体" w:hint="eastAsia"/>
          <w:szCs w:val="21"/>
        </w:rPr>
        <w:t>,</w:t>
      </w:r>
      <w:r w:rsidRPr="004E7963">
        <w:rPr>
          <w:rFonts w:hAnsi="宋体" w:hint="eastAsia"/>
          <w:szCs w:val="21"/>
        </w:rPr>
        <w:t>除按以上规定支付违约金外</w:t>
      </w:r>
      <w:r w:rsidRPr="004E7963">
        <w:rPr>
          <w:rFonts w:hAnsi="宋体" w:hint="eastAsia"/>
          <w:szCs w:val="21"/>
        </w:rPr>
        <w:t>,</w:t>
      </w:r>
      <w:r w:rsidRPr="004E7963">
        <w:rPr>
          <w:rFonts w:hAnsi="宋体" w:hint="eastAsia"/>
          <w:szCs w:val="21"/>
        </w:rPr>
        <w:t>每发生一起</w:t>
      </w:r>
      <w:r w:rsidRPr="004E7963">
        <w:rPr>
          <w:rFonts w:hAnsi="宋体" w:hint="eastAsia"/>
          <w:szCs w:val="21"/>
        </w:rPr>
        <w:t>,</w:t>
      </w:r>
      <w:r w:rsidRPr="004E7963">
        <w:rPr>
          <w:rFonts w:hAnsi="宋体" w:hint="eastAsia"/>
          <w:szCs w:val="21"/>
        </w:rPr>
        <w:t>承包人向发包人支付</w:t>
      </w:r>
      <w:r w:rsidRPr="004E7963">
        <w:rPr>
          <w:rFonts w:hAnsi="宋体" w:hint="eastAsia"/>
          <w:szCs w:val="21"/>
        </w:rPr>
        <w:t>10</w:t>
      </w:r>
      <w:r w:rsidRPr="004E7963">
        <w:rPr>
          <w:rFonts w:hAnsi="宋体" w:hint="eastAsia"/>
          <w:szCs w:val="21"/>
        </w:rPr>
        <w:t>万元违约金并承担给发包造成的全部损失。</w:t>
      </w:r>
    </w:p>
    <w:p w14:paraId="2003D806"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承包人的施工组织设计与进度计划应与投标时的承诺基本保持一致</w:t>
      </w:r>
      <w:r w:rsidRPr="004E7963">
        <w:rPr>
          <w:rFonts w:hAnsi="宋体" w:hint="eastAsia"/>
          <w:szCs w:val="21"/>
        </w:rPr>
        <w:t>,</w:t>
      </w:r>
      <w:r w:rsidRPr="004E7963">
        <w:rPr>
          <w:rFonts w:hAnsi="宋体" w:hint="eastAsia"/>
          <w:szCs w:val="21"/>
        </w:rPr>
        <w:t>不得擅自进行重大变动。有重大变动的</w:t>
      </w:r>
      <w:r w:rsidRPr="004E7963">
        <w:rPr>
          <w:rFonts w:hAnsi="宋体" w:hint="eastAsia"/>
          <w:szCs w:val="21"/>
        </w:rPr>
        <w:t>,</w:t>
      </w:r>
      <w:r w:rsidRPr="004E7963">
        <w:rPr>
          <w:rFonts w:hAnsi="宋体" w:hint="eastAsia"/>
          <w:szCs w:val="21"/>
        </w:rPr>
        <w:t>应保持不降低承诺标准、不影响施工</w:t>
      </w:r>
      <w:r w:rsidRPr="004E7963">
        <w:rPr>
          <w:rFonts w:hAnsi="宋体" w:hint="eastAsia"/>
          <w:szCs w:val="21"/>
        </w:rPr>
        <w:t>,</w:t>
      </w:r>
      <w:r w:rsidRPr="004E7963">
        <w:rPr>
          <w:rFonts w:hAnsi="宋体" w:hint="eastAsia"/>
          <w:szCs w:val="21"/>
        </w:rPr>
        <w:t>并经过发包人同意。擅自进行重大变动的</w:t>
      </w:r>
      <w:r w:rsidRPr="004E7963">
        <w:rPr>
          <w:rFonts w:hAnsi="宋体" w:hint="eastAsia"/>
          <w:szCs w:val="21"/>
        </w:rPr>
        <w:t>,</w:t>
      </w:r>
      <w:r w:rsidRPr="004E7963">
        <w:rPr>
          <w:rFonts w:hAnsi="宋体" w:hint="eastAsia"/>
          <w:szCs w:val="21"/>
        </w:rPr>
        <w:t>视为严重违约。</w:t>
      </w:r>
    </w:p>
    <w:p w14:paraId="4E831DCB"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承包人需积极配合为发包人办理工程全过程中的相关手续。</w:t>
      </w:r>
    </w:p>
    <w:p w14:paraId="171AD6C1"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在发包人根据本合同支付进度</w:t>
      </w:r>
      <w:proofErr w:type="gramStart"/>
      <w:r w:rsidRPr="004E7963">
        <w:rPr>
          <w:rFonts w:hAnsi="宋体" w:hint="eastAsia"/>
          <w:szCs w:val="21"/>
        </w:rPr>
        <w:t>款之前</w:t>
      </w:r>
      <w:proofErr w:type="gramEnd"/>
      <w:r w:rsidRPr="004E7963">
        <w:rPr>
          <w:rFonts w:hAnsi="宋体" w:hint="eastAsia"/>
          <w:szCs w:val="21"/>
        </w:rPr>
        <w:t>,</w:t>
      </w:r>
      <w:r w:rsidRPr="004E7963">
        <w:rPr>
          <w:rFonts w:hAnsi="宋体" w:hint="eastAsia"/>
          <w:szCs w:val="21"/>
        </w:rPr>
        <w:t>承包人必须提供其已经按照与分包合同的约定支付了工程款的证明</w:t>
      </w:r>
      <w:r w:rsidRPr="004E7963">
        <w:rPr>
          <w:rFonts w:hAnsi="宋体" w:hint="eastAsia"/>
          <w:szCs w:val="21"/>
        </w:rPr>
        <w:t>,</w:t>
      </w:r>
      <w:r w:rsidRPr="004E7963">
        <w:rPr>
          <w:rFonts w:hAnsi="宋体" w:hint="eastAsia"/>
          <w:szCs w:val="21"/>
        </w:rPr>
        <w:t>否则发包人有权不支付下期工程</w:t>
      </w:r>
      <w:proofErr w:type="gramStart"/>
      <w:r w:rsidRPr="004E7963">
        <w:rPr>
          <w:rFonts w:hAnsi="宋体" w:hint="eastAsia"/>
          <w:szCs w:val="21"/>
        </w:rPr>
        <w:t>款并不</w:t>
      </w:r>
      <w:proofErr w:type="gramEnd"/>
      <w:r w:rsidRPr="004E7963">
        <w:rPr>
          <w:rFonts w:hAnsi="宋体" w:hint="eastAsia"/>
          <w:szCs w:val="21"/>
        </w:rPr>
        <w:t>承担任何责任。如果因承包人未能按规定支付分包人工程款对工程影响不利</w:t>
      </w:r>
      <w:r w:rsidRPr="004E7963">
        <w:rPr>
          <w:rFonts w:hAnsi="宋体" w:hint="eastAsia"/>
          <w:szCs w:val="21"/>
        </w:rPr>
        <w:t>,</w:t>
      </w:r>
      <w:r w:rsidRPr="004E7963">
        <w:rPr>
          <w:rFonts w:hAnsi="宋体" w:hint="eastAsia"/>
          <w:szCs w:val="21"/>
        </w:rPr>
        <w:t>发包人可直接向分包人支付工程款</w:t>
      </w:r>
      <w:r w:rsidRPr="004E7963">
        <w:rPr>
          <w:rFonts w:hAnsi="宋体" w:hint="eastAsia"/>
          <w:szCs w:val="21"/>
        </w:rPr>
        <w:t>,</w:t>
      </w:r>
      <w:r w:rsidRPr="004E7963">
        <w:rPr>
          <w:rFonts w:hAnsi="宋体" w:hint="eastAsia"/>
          <w:szCs w:val="21"/>
        </w:rPr>
        <w:t>发包人从相应</w:t>
      </w:r>
      <w:proofErr w:type="gramStart"/>
      <w:r w:rsidRPr="004E7963">
        <w:rPr>
          <w:rFonts w:hAnsi="宋体" w:hint="eastAsia"/>
          <w:szCs w:val="21"/>
        </w:rPr>
        <w:t>应</w:t>
      </w:r>
      <w:proofErr w:type="gramEnd"/>
      <w:r w:rsidRPr="004E7963">
        <w:rPr>
          <w:rFonts w:hAnsi="宋体" w:hint="eastAsia"/>
          <w:szCs w:val="21"/>
        </w:rPr>
        <w:t>支付给承包人的款项中扣除。</w:t>
      </w:r>
    </w:p>
    <w:p w14:paraId="7BAD7410"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在发包人根据本合同支付进度</w:t>
      </w:r>
      <w:proofErr w:type="gramStart"/>
      <w:r w:rsidRPr="004E7963">
        <w:rPr>
          <w:rFonts w:hAnsi="宋体" w:hint="eastAsia"/>
          <w:szCs w:val="21"/>
        </w:rPr>
        <w:t>款之前</w:t>
      </w:r>
      <w:proofErr w:type="gramEnd"/>
      <w:r w:rsidRPr="004E7963">
        <w:rPr>
          <w:rFonts w:hAnsi="宋体" w:hint="eastAsia"/>
          <w:szCs w:val="21"/>
        </w:rPr>
        <w:t>,</w:t>
      </w:r>
      <w:r w:rsidRPr="004E7963">
        <w:rPr>
          <w:rFonts w:hAnsi="宋体" w:hint="eastAsia"/>
          <w:szCs w:val="21"/>
        </w:rPr>
        <w:t>承包人和其分包人必须提供已按国家规定和劳动合同约定向其职工和劳务工人支付了工资的证明材料</w:t>
      </w:r>
      <w:r w:rsidRPr="004E7963">
        <w:rPr>
          <w:rFonts w:hAnsi="宋体" w:hint="eastAsia"/>
          <w:szCs w:val="21"/>
        </w:rPr>
        <w:t>,</w:t>
      </w:r>
      <w:r w:rsidRPr="004E7963">
        <w:rPr>
          <w:rFonts w:hAnsi="宋体" w:hint="eastAsia"/>
          <w:szCs w:val="21"/>
        </w:rPr>
        <w:t>否则发包人有权不支付进度</w:t>
      </w:r>
      <w:proofErr w:type="gramStart"/>
      <w:r w:rsidRPr="004E7963">
        <w:rPr>
          <w:rFonts w:hAnsi="宋体" w:hint="eastAsia"/>
          <w:szCs w:val="21"/>
        </w:rPr>
        <w:t>款并不</w:t>
      </w:r>
      <w:proofErr w:type="gramEnd"/>
      <w:r w:rsidRPr="004E7963">
        <w:rPr>
          <w:rFonts w:hAnsi="宋体" w:hint="eastAsia"/>
          <w:szCs w:val="21"/>
        </w:rPr>
        <w:t>承担任何责任。如果因承包人未能按规定支付分包人工资对工程影响不利</w:t>
      </w:r>
      <w:r w:rsidRPr="004E7963">
        <w:rPr>
          <w:rFonts w:hAnsi="宋体" w:hint="eastAsia"/>
          <w:szCs w:val="21"/>
        </w:rPr>
        <w:t>,</w:t>
      </w:r>
      <w:r w:rsidRPr="004E7963">
        <w:rPr>
          <w:rFonts w:hAnsi="宋体" w:hint="eastAsia"/>
          <w:szCs w:val="21"/>
        </w:rPr>
        <w:t>发包人可直接向分包人代付工资</w:t>
      </w:r>
      <w:r w:rsidRPr="004E7963">
        <w:rPr>
          <w:rFonts w:hAnsi="宋体" w:hint="eastAsia"/>
          <w:szCs w:val="21"/>
        </w:rPr>
        <w:t>,</w:t>
      </w:r>
      <w:r w:rsidRPr="004E7963">
        <w:rPr>
          <w:rFonts w:hAnsi="宋体" w:hint="eastAsia"/>
          <w:szCs w:val="21"/>
        </w:rPr>
        <w:t>发包人从相应</w:t>
      </w:r>
      <w:proofErr w:type="gramStart"/>
      <w:r w:rsidRPr="004E7963">
        <w:rPr>
          <w:rFonts w:hAnsi="宋体" w:hint="eastAsia"/>
          <w:szCs w:val="21"/>
        </w:rPr>
        <w:t>应</w:t>
      </w:r>
      <w:proofErr w:type="gramEnd"/>
      <w:r w:rsidRPr="004E7963">
        <w:rPr>
          <w:rFonts w:hAnsi="宋体" w:hint="eastAsia"/>
          <w:szCs w:val="21"/>
        </w:rPr>
        <w:t>支付给承包人的款项中扣除。</w:t>
      </w:r>
    </w:p>
    <w:p w14:paraId="484A94BB"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在发包人已按照合同约定支付工程款时</w:t>
      </w:r>
      <w:r w:rsidRPr="004E7963">
        <w:rPr>
          <w:rFonts w:hAnsi="宋体" w:hint="eastAsia"/>
          <w:szCs w:val="21"/>
        </w:rPr>
        <w:t>,</w:t>
      </w:r>
      <w:r w:rsidRPr="004E7963">
        <w:rPr>
          <w:rFonts w:hAnsi="宋体" w:hint="eastAsia"/>
          <w:szCs w:val="21"/>
        </w:rPr>
        <w:t>承包人未能妥善协调解决与劳务人员任何纠纷</w:t>
      </w:r>
      <w:r w:rsidRPr="004E7963">
        <w:rPr>
          <w:rFonts w:hAnsi="宋体" w:hint="eastAsia"/>
          <w:szCs w:val="21"/>
        </w:rPr>
        <w:t>,</w:t>
      </w:r>
      <w:r w:rsidRPr="004E7963">
        <w:rPr>
          <w:rFonts w:hAnsi="宋体" w:hint="eastAsia"/>
          <w:szCs w:val="21"/>
        </w:rPr>
        <w:t>导致劳务人员围堵发包人、采用极端方式胁迫发包人或以其他方式给发包人造成恶劣影响的</w:t>
      </w:r>
      <w:r w:rsidRPr="004E7963">
        <w:rPr>
          <w:rFonts w:hAnsi="宋体" w:hint="eastAsia"/>
          <w:szCs w:val="21"/>
        </w:rPr>
        <w:t>,</w:t>
      </w:r>
      <w:r w:rsidRPr="004E7963">
        <w:rPr>
          <w:rFonts w:hAnsi="宋体" w:hint="eastAsia"/>
          <w:szCs w:val="21"/>
        </w:rPr>
        <w:t>每发生一次</w:t>
      </w:r>
      <w:r w:rsidRPr="004E7963">
        <w:rPr>
          <w:rFonts w:hAnsi="宋体" w:hint="eastAsia"/>
          <w:szCs w:val="21"/>
        </w:rPr>
        <w:t>,</w:t>
      </w:r>
      <w:r w:rsidRPr="004E7963">
        <w:rPr>
          <w:rFonts w:hAnsi="宋体" w:hint="eastAsia"/>
          <w:szCs w:val="21"/>
        </w:rPr>
        <w:t>承包人应向发包人支付</w:t>
      </w:r>
      <w:r w:rsidRPr="004E7963">
        <w:rPr>
          <w:rFonts w:hAnsi="宋体" w:hint="eastAsia"/>
          <w:szCs w:val="21"/>
        </w:rPr>
        <w:t>10</w:t>
      </w:r>
      <w:r w:rsidRPr="004E7963">
        <w:rPr>
          <w:rFonts w:hAnsi="宋体" w:hint="eastAsia"/>
          <w:szCs w:val="21"/>
        </w:rPr>
        <w:t>万的违约金</w:t>
      </w:r>
      <w:r w:rsidRPr="004E7963">
        <w:rPr>
          <w:rFonts w:hAnsi="宋体" w:hint="eastAsia"/>
          <w:szCs w:val="21"/>
        </w:rPr>
        <w:t>,</w:t>
      </w:r>
      <w:r w:rsidRPr="004E7963">
        <w:rPr>
          <w:rFonts w:hAnsi="宋体" w:hint="eastAsia"/>
          <w:szCs w:val="21"/>
        </w:rPr>
        <w:t>发包人将从相应</w:t>
      </w:r>
      <w:proofErr w:type="gramStart"/>
      <w:r w:rsidRPr="004E7963">
        <w:rPr>
          <w:rFonts w:hAnsi="宋体" w:hint="eastAsia"/>
          <w:szCs w:val="21"/>
        </w:rPr>
        <w:t>应</w:t>
      </w:r>
      <w:proofErr w:type="gramEnd"/>
      <w:r w:rsidRPr="004E7963">
        <w:rPr>
          <w:rFonts w:hAnsi="宋体" w:hint="eastAsia"/>
          <w:szCs w:val="21"/>
        </w:rPr>
        <w:t>支付给承包人的款项中扣除。</w:t>
      </w:r>
    </w:p>
    <w:p w14:paraId="70389AC7"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为了不影响医院各科室业务正常运行</w:t>
      </w:r>
      <w:r w:rsidRPr="004E7963">
        <w:rPr>
          <w:rFonts w:hAnsi="宋体" w:hint="eastAsia"/>
          <w:szCs w:val="21"/>
        </w:rPr>
        <w:t>,</w:t>
      </w:r>
      <w:r w:rsidRPr="004E7963">
        <w:rPr>
          <w:rFonts w:hAnsi="宋体" w:hint="eastAsia"/>
          <w:szCs w:val="21"/>
        </w:rPr>
        <w:t>承包人应尽量避免医院工作时间进行施工</w:t>
      </w:r>
      <w:r w:rsidRPr="004E7963">
        <w:rPr>
          <w:rFonts w:hAnsi="宋体" w:hint="eastAsia"/>
          <w:szCs w:val="21"/>
        </w:rPr>
        <w:t>,</w:t>
      </w:r>
      <w:r w:rsidRPr="004E7963">
        <w:rPr>
          <w:rFonts w:hAnsi="宋体" w:hint="eastAsia"/>
          <w:szCs w:val="21"/>
        </w:rPr>
        <w:t>需要根据发包人业务工作需求合理制定施工计划并采取有效的防干扰措施。</w:t>
      </w:r>
    </w:p>
    <w:p w14:paraId="4696C41F"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暂估价专业工程的环境保护、文明施工、安全施工措施工作全部由承包人实施或提供相关费用</w:t>
      </w:r>
      <w:r w:rsidRPr="004E7963">
        <w:rPr>
          <w:rFonts w:hAnsi="宋体" w:hint="eastAsia"/>
          <w:szCs w:val="21"/>
        </w:rPr>
        <w:t>:</w:t>
      </w:r>
      <w:r w:rsidRPr="004E7963">
        <w:rPr>
          <w:rFonts w:hAnsi="宋体" w:hint="eastAsia"/>
          <w:szCs w:val="21"/>
        </w:rPr>
        <w:t>暂估价专业工程所需临时设施全部由承包人实施或提供相关费用并免费</w:t>
      </w:r>
      <w:proofErr w:type="gramStart"/>
      <w:r w:rsidRPr="004E7963">
        <w:rPr>
          <w:rFonts w:hAnsi="宋体" w:hint="eastAsia"/>
          <w:szCs w:val="21"/>
        </w:rPr>
        <w:t>提供给暂估价</w:t>
      </w:r>
      <w:proofErr w:type="gramEnd"/>
      <w:r w:rsidRPr="004E7963">
        <w:rPr>
          <w:rFonts w:hAnsi="宋体" w:hint="eastAsia"/>
          <w:szCs w:val="21"/>
        </w:rPr>
        <w:t>专业工程分包人使用</w:t>
      </w:r>
      <w:r w:rsidRPr="004E7963">
        <w:rPr>
          <w:rFonts w:hAnsi="宋体" w:hint="eastAsia"/>
          <w:szCs w:val="21"/>
        </w:rPr>
        <w:t>:</w:t>
      </w:r>
      <w:r w:rsidRPr="004E7963">
        <w:rPr>
          <w:rFonts w:hAnsi="宋体" w:hint="eastAsia"/>
          <w:szCs w:val="21"/>
        </w:rPr>
        <w:t>暂估价专业工程水电费由承包人承担</w:t>
      </w:r>
      <w:r w:rsidRPr="004E7963">
        <w:rPr>
          <w:rFonts w:hAnsi="宋体" w:hint="eastAsia"/>
          <w:szCs w:val="21"/>
        </w:rPr>
        <w:t>:</w:t>
      </w:r>
      <w:r w:rsidRPr="004E7963">
        <w:rPr>
          <w:rFonts w:hAnsi="宋体" w:hint="eastAsia"/>
          <w:szCs w:val="21"/>
        </w:rPr>
        <w:t>现场搭设的固定脚手架、操作平台、固定的垂直运输机械由承包人</w:t>
      </w:r>
      <w:proofErr w:type="gramStart"/>
      <w:r w:rsidRPr="004E7963">
        <w:rPr>
          <w:rFonts w:hAnsi="宋体" w:hint="eastAsia"/>
          <w:szCs w:val="21"/>
        </w:rPr>
        <w:t>提供给暂估价</w:t>
      </w:r>
      <w:proofErr w:type="gramEnd"/>
      <w:r w:rsidRPr="004E7963">
        <w:rPr>
          <w:rFonts w:hAnsi="宋体" w:hint="eastAsia"/>
          <w:szCs w:val="21"/>
        </w:rPr>
        <w:t>专业工程分包人免费使用并满足分包人的使用时限。按</w:t>
      </w:r>
      <w:proofErr w:type="gramStart"/>
      <w:r w:rsidRPr="004E7963">
        <w:rPr>
          <w:rFonts w:hAnsi="宋体" w:hint="eastAsia"/>
          <w:szCs w:val="21"/>
        </w:rPr>
        <w:t>北京市标办专业</w:t>
      </w:r>
      <w:proofErr w:type="gramEnd"/>
      <w:r w:rsidRPr="004E7963">
        <w:rPr>
          <w:rFonts w:hAnsi="宋体" w:hint="eastAsia"/>
          <w:szCs w:val="21"/>
        </w:rPr>
        <w:t>分包合同标准模板约定提供管理、协调、配合、照管及相关服务。</w:t>
      </w:r>
    </w:p>
    <w:p w14:paraId="20EEAE9B"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承包人需提前向发包人、监理人报备专业分包单位</w:t>
      </w:r>
      <w:r w:rsidRPr="004E7963">
        <w:rPr>
          <w:rFonts w:hAnsi="宋体" w:hint="eastAsia"/>
          <w:szCs w:val="21"/>
        </w:rPr>
        <w:t>,</w:t>
      </w:r>
      <w:r w:rsidRPr="004E7963">
        <w:rPr>
          <w:rFonts w:hAnsi="宋体" w:hint="eastAsia"/>
          <w:szCs w:val="21"/>
        </w:rPr>
        <w:t>经发包人、监理人同意后方可进场施工。</w:t>
      </w:r>
    </w:p>
    <w:p w14:paraId="7FAD45E0"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承包人负责审查并向发包人提供工程结算资料。工程完工后，承包人应在提交竣工验收申请的同时向发包人提交竣工结算文件。承包人未在规定的时间内提交竣工结算文件，经发包人催告后</w:t>
      </w:r>
      <w:r w:rsidRPr="004E7963">
        <w:rPr>
          <w:rFonts w:hAnsi="宋体" w:hint="eastAsia"/>
          <w:szCs w:val="21"/>
        </w:rPr>
        <w:t>14</w:t>
      </w:r>
      <w:r w:rsidRPr="004E7963">
        <w:rPr>
          <w:rFonts w:hAnsi="宋体" w:hint="eastAsia"/>
          <w:szCs w:val="21"/>
        </w:rPr>
        <w:t>天内仍未提交或没有明确答复，发包人有权根据已有资料编制竣工结算文件，作为办理竣工结算和支付结算款的依据，承包人应予以认可。</w:t>
      </w:r>
    </w:p>
    <w:p w14:paraId="355E8CD9"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lastRenderedPageBreak/>
        <w:t>承包人</w:t>
      </w:r>
      <w:proofErr w:type="gramStart"/>
      <w:r w:rsidRPr="004E7963">
        <w:rPr>
          <w:rFonts w:hAnsi="宋体" w:hint="eastAsia"/>
          <w:szCs w:val="21"/>
        </w:rPr>
        <w:t>须设置</w:t>
      </w:r>
      <w:proofErr w:type="gramEnd"/>
      <w:r w:rsidRPr="004E7963">
        <w:rPr>
          <w:rFonts w:hAnsi="宋体" w:hint="eastAsia"/>
          <w:szCs w:val="21"/>
        </w:rPr>
        <w:t>现场垃圾站</w:t>
      </w:r>
      <w:r w:rsidRPr="004E7963">
        <w:rPr>
          <w:rFonts w:hAnsi="宋体" w:hint="eastAsia"/>
          <w:szCs w:val="21"/>
        </w:rPr>
        <w:t>,</w:t>
      </w:r>
      <w:r w:rsidRPr="004E7963">
        <w:rPr>
          <w:rFonts w:hAnsi="宋体" w:hint="eastAsia"/>
          <w:szCs w:val="21"/>
        </w:rPr>
        <w:t>并负责统一外运自身及所有分包人的建筑及生活垃圾。</w:t>
      </w:r>
    </w:p>
    <w:p w14:paraId="074E3F05"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因疫情期间的不可抗力导致承包人的损失</w:t>
      </w:r>
      <w:r w:rsidRPr="004E7963">
        <w:rPr>
          <w:rFonts w:hAnsi="宋体" w:hint="eastAsia"/>
          <w:szCs w:val="21"/>
        </w:rPr>
        <w:t>,</w:t>
      </w:r>
      <w:r w:rsidRPr="004E7963">
        <w:rPr>
          <w:rFonts w:hAnsi="宋体" w:hint="eastAsia"/>
          <w:szCs w:val="21"/>
        </w:rPr>
        <w:t>由承包人自行承担。</w:t>
      </w:r>
    </w:p>
    <w:p w14:paraId="5FD462A7"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本次招标范围内除已经指定界面的工作均全部由投标单位负责，如需分包，由中标单位自行划分界面分隔，但是原则上以维护、保障运行最有利原则，避免总包单位对责任单位管理混乱，影响日常运行。</w:t>
      </w:r>
    </w:p>
    <w:p w14:paraId="71D99794" w14:textId="77777777" w:rsidR="004E7963" w:rsidRPr="004E7963" w:rsidRDefault="004E7963" w:rsidP="004E7963">
      <w:pPr>
        <w:pStyle w:val="af"/>
        <w:numPr>
          <w:ilvl w:val="0"/>
          <w:numId w:val="23"/>
        </w:numPr>
        <w:snapToGrid w:val="0"/>
        <w:spacing w:line="360" w:lineRule="auto"/>
        <w:ind w:firstLineChars="0"/>
        <w:rPr>
          <w:rFonts w:hAnsi="宋体" w:hint="eastAsia"/>
          <w:szCs w:val="21"/>
        </w:rPr>
      </w:pPr>
      <w:r w:rsidRPr="004E7963">
        <w:rPr>
          <w:rFonts w:hAnsi="宋体" w:hint="eastAsia"/>
          <w:szCs w:val="21"/>
        </w:rPr>
        <w:t>承包人如未履约上述条款约定的任何义务</w:t>
      </w:r>
      <w:r w:rsidRPr="004E7963">
        <w:rPr>
          <w:rFonts w:hAnsi="宋体" w:hint="eastAsia"/>
          <w:szCs w:val="21"/>
        </w:rPr>
        <w:t>,</w:t>
      </w:r>
      <w:r w:rsidRPr="004E7963">
        <w:rPr>
          <w:rFonts w:hAnsi="宋体" w:hint="eastAsia"/>
          <w:szCs w:val="21"/>
        </w:rPr>
        <w:t>而给发包人带来任何工期、费用或工程质量上的损失</w:t>
      </w:r>
      <w:r w:rsidRPr="004E7963">
        <w:rPr>
          <w:rFonts w:hAnsi="宋体" w:hint="eastAsia"/>
          <w:szCs w:val="21"/>
        </w:rPr>
        <w:t>,</w:t>
      </w:r>
      <w:r w:rsidRPr="004E7963">
        <w:rPr>
          <w:rFonts w:hAnsi="宋体" w:hint="eastAsia"/>
          <w:szCs w:val="21"/>
        </w:rPr>
        <w:t>均应负责赔偿</w:t>
      </w:r>
      <w:r w:rsidRPr="004E7963">
        <w:rPr>
          <w:rFonts w:hAnsi="宋体" w:hint="eastAsia"/>
          <w:szCs w:val="21"/>
        </w:rPr>
        <w:t>,</w:t>
      </w:r>
      <w:r w:rsidRPr="004E7963">
        <w:rPr>
          <w:rFonts w:hAnsi="宋体" w:hint="eastAsia"/>
          <w:szCs w:val="21"/>
        </w:rPr>
        <w:t>并酌情</w:t>
      </w:r>
      <w:proofErr w:type="gramStart"/>
      <w:r w:rsidRPr="004E7963">
        <w:rPr>
          <w:rFonts w:hAnsi="宋体" w:hint="eastAsia"/>
          <w:szCs w:val="21"/>
        </w:rPr>
        <w:t>扣减总</w:t>
      </w:r>
      <w:proofErr w:type="gramEnd"/>
      <w:r w:rsidRPr="004E7963">
        <w:rPr>
          <w:rFonts w:hAnsi="宋体" w:hint="eastAsia"/>
          <w:szCs w:val="21"/>
        </w:rPr>
        <w:t>包服务费。如果发包人自行完成或另请他人完成该等配合工作</w:t>
      </w:r>
      <w:r w:rsidRPr="004E7963">
        <w:rPr>
          <w:rFonts w:hAnsi="宋体" w:hint="eastAsia"/>
          <w:szCs w:val="21"/>
        </w:rPr>
        <w:t>,</w:t>
      </w:r>
      <w:r w:rsidRPr="004E7963">
        <w:rPr>
          <w:rFonts w:hAnsi="宋体" w:hint="eastAsia"/>
          <w:szCs w:val="21"/>
        </w:rPr>
        <w:t>则发包人有权将有关费用从合同价款中扣除。</w:t>
      </w:r>
    </w:p>
    <w:p w14:paraId="55DF70B3" w14:textId="04341B06" w:rsidR="00F96477" w:rsidRDefault="00245963" w:rsidP="009B5253">
      <w:pPr>
        <w:spacing w:line="360" w:lineRule="exact"/>
        <w:rPr>
          <w:rFonts w:hAnsi="宋体" w:hint="eastAsia"/>
          <w:szCs w:val="21"/>
        </w:rPr>
      </w:pPr>
      <w:r>
        <w:rPr>
          <w:rFonts w:hAnsi="宋体" w:hint="eastAsia"/>
          <w:b/>
          <w:szCs w:val="21"/>
        </w:rPr>
        <w:t>四</w:t>
      </w:r>
      <w:r w:rsidR="00F96477" w:rsidRPr="009B5253">
        <w:rPr>
          <w:rFonts w:asciiTheme="minorEastAsia" w:hAnsiTheme="minorEastAsia" w:cs="Times New Roman" w:hint="eastAsia"/>
          <w:b/>
          <w:szCs w:val="21"/>
        </w:rPr>
        <w:t>、采购控制价：</w:t>
      </w:r>
      <w:r>
        <w:rPr>
          <w:rFonts w:ascii="Calibri" w:eastAsia="宋体" w:hAnsi="宋体" w:cs="Times New Roman" w:hint="eastAsia"/>
          <w:szCs w:val="21"/>
        </w:rPr>
        <w:t>52.177555</w:t>
      </w:r>
      <w:r w:rsidR="002D07C9" w:rsidRPr="00415186">
        <w:rPr>
          <w:rFonts w:ascii="Calibri" w:eastAsia="宋体" w:hAnsi="宋体" w:cs="Times New Roman" w:hint="eastAsia"/>
          <w:szCs w:val="21"/>
        </w:rPr>
        <w:t>万</w:t>
      </w:r>
      <w:r w:rsidR="002D07C9" w:rsidRPr="0008691D">
        <w:rPr>
          <w:rFonts w:hAnsi="宋体" w:hint="eastAsia"/>
          <w:szCs w:val="21"/>
        </w:rPr>
        <w:t>元</w:t>
      </w:r>
      <w:r w:rsidR="008D1BD3">
        <w:rPr>
          <w:rFonts w:hAnsi="宋体" w:hint="eastAsia"/>
          <w:szCs w:val="21"/>
        </w:rPr>
        <w:t>；</w:t>
      </w:r>
      <w:r w:rsidR="00F96477" w:rsidRPr="009B5253">
        <w:rPr>
          <w:rFonts w:asciiTheme="minorEastAsia" w:hAnsiTheme="minorEastAsia" w:cs="Times New Roman" w:hint="eastAsia"/>
          <w:b/>
          <w:szCs w:val="21"/>
        </w:rPr>
        <w:t>资金来源：</w:t>
      </w:r>
      <w:r w:rsidR="00F96477" w:rsidRPr="009B5253">
        <w:rPr>
          <w:rFonts w:hAnsi="宋体" w:hint="eastAsia"/>
          <w:szCs w:val="21"/>
        </w:rPr>
        <w:t>财政</w:t>
      </w:r>
      <w:r w:rsidR="008D1BD3">
        <w:rPr>
          <w:rFonts w:hAnsi="宋体" w:hint="eastAsia"/>
          <w:szCs w:val="21"/>
        </w:rPr>
        <w:t>性</w:t>
      </w:r>
      <w:r w:rsidR="00F96477" w:rsidRPr="009B5253">
        <w:rPr>
          <w:rFonts w:hAnsi="宋体" w:hint="eastAsia"/>
          <w:szCs w:val="21"/>
        </w:rPr>
        <w:t>资金</w:t>
      </w:r>
    </w:p>
    <w:p w14:paraId="1DCD05CF" w14:textId="77777777" w:rsidR="001F6D07" w:rsidRPr="001F6D07" w:rsidRDefault="001F6D07" w:rsidP="001F6D07">
      <w:pPr>
        <w:spacing w:line="360" w:lineRule="exact"/>
        <w:rPr>
          <w:rFonts w:asciiTheme="minorEastAsia" w:hAnsiTheme="minorEastAsia" w:cs="Times New Roman" w:hint="eastAsia"/>
          <w:b/>
          <w:szCs w:val="21"/>
        </w:rPr>
      </w:pPr>
      <w:r w:rsidRPr="001F6D07">
        <w:rPr>
          <w:rFonts w:asciiTheme="minorEastAsia" w:hAnsiTheme="minorEastAsia" w:cs="Times New Roman" w:hint="eastAsia"/>
          <w:b/>
          <w:szCs w:val="21"/>
        </w:rPr>
        <w:t>五、施工要求：</w:t>
      </w:r>
    </w:p>
    <w:p w14:paraId="5D64A938" w14:textId="77777777" w:rsidR="001F6D07" w:rsidRPr="00352473" w:rsidRDefault="001F6D07" w:rsidP="001F6D07">
      <w:pPr>
        <w:spacing w:line="360" w:lineRule="exact"/>
        <w:ind w:left="422" w:hangingChars="201" w:hanging="422"/>
        <w:rPr>
          <w:rFonts w:asciiTheme="minorEastAsia" w:hAnsiTheme="minorEastAsia" w:hint="eastAsia"/>
          <w:bCs/>
          <w:szCs w:val="21"/>
        </w:rPr>
      </w:pPr>
      <w:r w:rsidRPr="00352473">
        <w:rPr>
          <w:rFonts w:asciiTheme="minorEastAsia" w:hAnsiTheme="minorEastAsia" w:hint="eastAsia"/>
          <w:bCs/>
          <w:szCs w:val="21"/>
        </w:rPr>
        <w:t>1、施工前</w:t>
      </w:r>
      <w:r w:rsidRPr="00352473">
        <w:rPr>
          <w:rFonts w:asciiTheme="minorEastAsia" w:hAnsiTheme="minorEastAsia" w:hint="eastAsia"/>
          <w:szCs w:val="21"/>
        </w:rPr>
        <w:t>投标方</w:t>
      </w:r>
      <w:r w:rsidRPr="00352473">
        <w:rPr>
          <w:rFonts w:asciiTheme="minorEastAsia" w:hAnsiTheme="minorEastAsia" w:hint="eastAsia"/>
          <w:bCs/>
          <w:szCs w:val="21"/>
        </w:rPr>
        <w:t>需制定完善的施工计划、安全组织措施。</w:t>
      </w:r>
    </w:p>
    <w:p w14:paraId="79BCAD12" w14:textId="77777777" w:rsidR="001F6D07" w:rsidRPr="00352473" w:rsidRDefault="001F6D07" w:rsidP="001F6D07">
      <w:pPr>
        <w:spacing w:line="360" w:lineRule="exact"/>
        <w:rPr>
          <w:rFonts w:asciiTheme="minorEastAsia" w:hAnsiTheme="minorEastAsia" w:hint="eastAsia"/>
          <w:szCs w:val="21"/>
        </w:rPr>
      </w:pPr>
      <w:r w:rsidRPr="00352473">
        <w:rPr>
          <w:rFonts w:asciiTheme="minorEastAsia" w:hAnsiTheme="minorEastAsia" w:hint="eastAsia"/>
          <w:bCs/>
          <w:szCs w:val="21"/>
        </w:rPr>
        <w:t>2、</w:t>
      </w:r>
      <w:r w:rsidRPr="00352473">
        <w:rPr>
          <w:rFonts w:asciiTheme="minorEastAsia" w:hAnsiTheme="minorEastAsia" w:hint="eastAsia"/>
          <w:szCs w:val="21"/>
        </w:rPr>
        <w:t>安全事项</w:t>
      </w:r>
    </w:p>
    <w:p w14:paraId="564882AD" w14:textId="77777777" w:rsidR="001F6D07" w:rsidRPr="00352473" w:rsidRDefault="001F6D07" w:rsidP="001F6D07">
      <w:pPr>
        <w:spacing w:line="360" w:lineRule="exact"/>
        <w:ind w:firstLineChars="200" w:firstLine="420"/>
        <w:rPr>
          <w:rFonts w:asciiTheme="minorEastAsia" w:hAnsiTheme="minorEastAsia" w:hint="eastAsia"/>
          <w:szCs w:val="21"/>
        </w:rPr>
      </w:pPr>
      <w:r w:rsidRPr="00352473">
        <w:rPr>
          <w:rFonts w:asciiTheme="minorEastAsia" w:hAnsiTheme="minorEastAsia" w:hint="eastAsia"/>
          <w:szCs w:val="21"/>
        </w:rPr>
        <w:t>施工应遵守安全生产有关管理规定及医院相关管理规定，严格按安全标准组织施工作业，采取必要的安全防护措施，消除事故隐患。由于</w:t>
      </w:r>
      <w:r>
        <w:rPr>
          <w:rFonts w:asciiTheme="minorEastAsia" w:hAnsiTheme="minorEastAsia" w:hint="eastAsia"/>
          <w:szCs w:val="21"/>
        </w:rPr>
        <w:t>响应</w:t>
      </w:r>
      <w:r w:rsidRPr="00352473">
        <w:rPr>
          <w:rFonts w:asciiTheme="minorEastAsia" w:hAnsiTheme="minorEastAsia" w:hint="eastAsia"/>
          <w:szCs w:val="21"/>
        </w:rPr>
        <w:t>方安全防护措施不力造成的事故责任和因此发生的费用由</w:t>
      </w:r>
      <w:r>
        <w:rPr>
          <w:rFonts w:asciiTheme="minorEastAsia" w:hAnsiTheme="minorEastAsia" w:hint="eastAsia"/>
          <w:szCs w:val="21"/>
        </w:rPr>
        <w:t>响应</w:t>
      </w:r>
      <w:r w:rsidRPr="00352473">
        <w:rPr>
          <w:rFonts w:asciiTheme="minorEastAsia" w:hAnsiTheme="minorEastAsia" w:hint="eastAsia"/>
          <w:szCs w:val="21"/>
        </w:rPr>
        <w:t>方承担，</w:t>
      </w:r>
      <w:r>
        <w:rPr>
          <w:rFonts w:asciiTheme="minorEastAsia" w:hAnsiTheme="minorEastAsia" w:hint="eastAsia"/>
          <w:szCs w:val="21"/>
        </w:rPr>
        <w:t>采购</w:t>
      </w:r>
      <w:r w:rsidRPr="00352473">
        <w:rPr>
          <w:rFonts w:asciiTheme="minorEastAsia" w:hAnsiTheme="minorEastAsia" w:hint="eastAsia"/>
          <w:szCs w:val="21"/>
        </w:rPr>
        <w:t>方不承担任何责任及因此发生的费用。</w:t>
      </w:r>
    </w:p>
    <w:p w14:paraId="3308812A" w14:textId="79DD9E56" w:rsidR="001F6D07" w:rsidRPr="00352473" w:rsidRDefault="001F6D07" w:rsidP="001F6D07">
      <w:pPr>
        <w:spacing w:line="360" w:lineRule="exact"/>
        <w:rPr>
          <w:rFonts w:asciiTheme="minorEastAsia" w:hAnsiTheme="minorEastAsia" w:hint="eastAsia"/>
          <w:b/>
          <w:szCs w:val="21"/>
        </w:rPr>
      </w:pPr>
      <w:r>
        <w:rPr>
          <w:rFonts w:asciiTheme="minorEastAsia" w:hAnsiTheme="minorEastAsia" w:cs="Times New Roman" w:hint="eastAsia"/>
          <w:b/>
          <w:bCs/>
          <w:szCs w:val="21"/>
        </w:rPr>
        <w:t>六</w:t>
      </w:r>
      <w:r w:rsidRPr="00352473">
        <w:rPr>
          <w:rFonts w:asciiTheme="minorEastAsia" w:hAnsiTheme="minorEastAsia" w:cs="Times New Roman" w:hint="eastAsia"/>
          <w:b/>
          <w:bCs/>
          <w:szCs w:val="21"/>
        </w:rPr>
        <w:t>、审计结算要求：</w:t>
      </w:r>
      <w:r w:rsidRPr="00352473">
        <w:rPr>
          <w:rFonts w:asciiTheme="minorEastAsia" w:hAnsiTheme="minorEastAsia" w:hint="eastAsia"/>
          <w:b/>
          <w:bCs/>
          <w:szCs w:val="21"/>
        </w:rPr>
        <w:t>本项目必须接受审计</w:t>
      </w:r>
    </w:p>
    <w:p w14:paraId="6850047E" w14:textId="77777777" w:rsidR="001F6D07" w:rsidRDefault="001F6D07" w:rsidP="001F6D07">
      <w:pPr>
        <w:spacing w:line="360" w:lineRule="exact"/>
        <w:ind w:firstLineChars="250" w:firstLine="525"/>
        <w:rPr>
          <w:rFonts w:asciiTheme="minorEastAsia" w:hAnsiTheme="minorEastAsia" w:cs="Times New Roman" w:hint="eastAsia"/>
          <w:szCs w:val="21"/>
        </w:rPr>
      </w:pPr>
      <w:r>
        <w:rPr>
          <w:rFonts w:asciiTheme="minorEastAsia" w:hAnsiTheme="minorEastAsia" w:cs="Times New Roman" w:hint="eastAsia"/>
          <w:szCs w:val="21"/>
        </w:rPr>
        <w:t>响应</w:t>
      </w:r>
      <w:r w:rsidRPr="00352473">
        <w:rPr>
          <w:rFonts w:asciiTheme="minorEastAsia" w:hAnsiTheme="minorEastAsia" w:cs="Times New Roman" w:hint="eastAsia"/>
          <w:szCs w:val="21"/>
        </w:rPr>
        <w:t>人服从《北京大学人民医院基建修缮工程审计方式及审计费用支付管理办法》的相关条款规定：审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≤送审金额的5%时，审计费由采购人承担；审减金额＞送审金额的5%但≤送审金额的10%时，审计费由采购人、</w:t>
      </w:r>
      <w:r>
        <w:rPr>
          <w:rFonts w:asciiTheme="minorEastAsia" w:hAnsiTheme="minorEastAsia" w:cs="Times New Roman" w:hint="eastAsia"/>
          <w:szCs w:val="21"/>
        </w:rPr>
        <w:t>响应</w:t>
      </w:r>
      <w:r w:rsidRPr="00352473">
        <w:rPr>
          <w:rFonts w:asciiTheme="minorEastAsia" w:hAnsiTheme="minorEastAsia" w:cs="Times New Roman" w:hint="eastAsia"/>
          <w:szCs w:val="21"/>
        </w:rPr>
        <w:t>人各承担50%；审减金额＞送审金额的10%时，审计费由</w:t>
      </w:r>
      <w:r>
        <w:rPr>
          <w:rFonts w:asciiTheme="minorEastAsia" w:hAnsiTheme="minorEastAsia" w:cs="Times New Roman" w:hint="eastAsia"/>
          <w:szCs w:val="21"/>
        </w:rPr>
        <w:t>响应</w:t>
      </w:r>
      <w:r w:rsidRPr="00352473">
        <w:rPr>
          <w:rFonts w:asciiTheme="minorEastAsia" w:hAnsiTheme="minorEastAsia" w:cs="Times New Roman" w:hint="eastAsia"/>
          <w:szCs w:val="21"/>
        </w:rPr>
        <w:t>人承担；审计</w:t>
      </w:r>
      <w:proofErr w:type="gramStart"/>
      <w:r w:rsidRPr="00352473">
        <w:rPr>
          <w:rFonts w:asciiTheme="minorEastAsia" w:hAnsiTheme="minorEastAsia" w:cs="Times New Roman" w:hint="eastAsia"/>
          <w:szCs w:val="21"/>
        </w:rPr>
        <w:t>费按照</w:t>
      </w:r>
      <w:proofErr w:type="gramEnd"/>
      <w:r w:rsidRPr="00352473">
        <w:rPr>
          <w:rFonts w:asciiTheme="minorEastAsia" w:hAnsiTheme="minorEastAsia" w:cs="Times New Roman" w:hint="eastAsia"/>
          <w:szCs w:val="21"/>
        </w:rPr>
        <w:t>采购人与审计公司签订的审计费率收取。</w:t>
      </w:r>
    </w:p>
    <w:p w14:paraId="52EF9C7D" w14:textId="318731F0" w:rsidR="001F6D07" w:rsidRPr="001F6D07" w:rsidRDefault="001F6D07" w:rsidP="001F6D07">
      <w:pPr>
        <w:spacing w:line="360" w:lineRule="exact"/>
        <w:ind w:firstLineChars="250" w:firstLine="525"/>
        <w:rPr>
          <w:rFonts w:asciiTheme="minorEastAsia" w:hAnsiTheme="minorEastAsia" w:cs="Times New Roman" w:hint="eastAsia"/>
          <w:szCs w:val="21"/>
        </w:rPr>
      </w:pPr>
      <w:r>
        <w:rPr>
          <w:rFonts w:asciiTheme="minorEastAsia" w:hAnsiTheme="minorEastAsia" w:cs="Times New Roman" w:hint="eastAsia"/>
          <w:szCs w:val="21"/>
        </w:rPr>
        <w:t>本项目签订固定单价</w:t>
      </w:r>
      <w:r w:rsidRPr="00327EEE">
        <w:rPr>
          <w:rFonts w:asciiTheme="minorEastAsia" w:hAnsiTheme="minorEastAsia" w:cs="Times New Roman" w:hint="eastAsia"/>
          <w:szCs w:val="21"/>
        </w:rPr>
        <w:t>合同</w:t>
      </w:r>
      <w:r>
        <w:rPr>
          <w:rFonts w:asciiTheme="minorEastAsia" w:hAnsiTheme="minorEastAsia" w:cs="Times New Roman" w:hint="eastAsia"/>
          <w:szCs w:val="21"/>
        </w:rPr>
        <w:t>。</w:t>
      </w:r>
    </w:p>
    <w:p w14:paraId="2B34E9BB" w14:textId="781280DA" w:rsidR="00347B37" w:rsidRPr="00352473" w:rsidRDefault="001F6D07">
      <w:pPr>
        <w:spacing w:line="360" w:lineRule="exact"/>
        <w:rPr>
          <w:rFonts w:asciiTheme="minorEastAsia" w:hAnsiTheme="minorEastAsia" w:cs="Times New Roman" w:hint="eastAsia"/>
          <w:b/>
          <w:szCs w:val="21"/>
        </w:rPr>
      </w:pPr>
      <w:r>
        <w:rPr>
          <w:rFonts w:asciiTheme="minorEastAsia" w:hAnsiTheme="minorEastAsia" w:cs="Times New Roman" w:hint="eastAsia"/>
          <w:b/>
          <w:szCs w:val="21"/>
        </w:rPr>
        <w:t>七</w:t>
      </w:r>
      <w:r w:rsidR="00F96477">
        <w:rPr>
          <w:rFonts w:asciiTheme="minorEastAsia" w:hAnsiTheme="minorEastAsia" w:cs="Times New Roman" w:hint="eastAsia"/>
          <w:b/>
          <w:szCs w:val="21"/>
        </w:rPr>
        <w:t>、</w:t>
      </w:r>
      <w:r w:rsidR="00347B37" w:rsidRPr="00352473">
        <w:rPr>
          <w:rFonts w:asciiTheme="minorEastAsia" w:hAnsiTheme="minorEastAsia" w:cs="Times New Roman" w:hint="eastAsia"/>
          <w:b/>
          <w:szCs w:val="21"/>
        </w:rPr>
        <w:t>标书编写：</w:t>
      </w:r>
    </w:p>
    <w:p w14:paraId="27F77111" w14:textId="0FAD6E2F" w:rsidR="00347B37" w:rsidRPr="00352473" w:rsidRDefault="00347B37" w:rsidP="00C85D73">
      <w:pPr>
        <w:widowControl/>
        <w:spacing w:line="360" w:lineRule="exact"/>
        <w:jc w:val="left"/>
        <w:rPr>
          <w:rFonts w:asciiTheme="minorEastAsia" w:hAnsiTheme="minorEastAsia" w:cs="Times New Roman" w:hint="eastAsia"/>
          <w:bCs/>
          <w:szCs w:val="21"/>
        </w:rPr>
      </w:pPr>
      <w:r w:rsidRPr="00352473">
        <w:rPr>
          <w:rFonts w:asciiTheme="minorEastAsia" w:hAnsiTheme="minorEastAsia" w:cs="Times New Roman" w:hint="eastAsia"/>
          <w:bCs/>
          <w:szCs w:val="21"/>
        </w:rPr>
        <w:t>1、</w:t>
      </w:r>
      <w:proofErr w:type="gramStart"/>
      <w:r w:rsidR="0092204C">
        <w:rPr>
          <w:rFonts w:asciiTheme="minorEastAsia" w:hAnsiTheme="minorEastAsia" w:cs="Times New Roman" w:hint="eastAsia"/>
          <w:bCs/>
          <w:szCs w:val="21"/>
        </w:rPr>
        <w:t>响应</w:t>
      </w:r>
      <w:r w:rsidRPr="00352473">
        <w:rPr>
          <w:rFonts w:asciiTheme="minorEastAsia" w:hAnsiTheme="minorEastAsia" w:cs="Times New Roman" w:hint="eastAsia"/>
          <w:bCs/>
          <w:szCs w:val="21"/>
        </w:rPr>
        <w:t>书</w:t>
      </w:r>
      <w:proofErr w:type="gramEnd"/>
      <w:r w:rsidRPr="00352473">
        <w:rPr>
          <w:rFonts w:asciiTheme="minorEastAsia" w:hAnsiTheme="minorEastAsia" w:cs="Times New Roman" w:hint="eastAsia"/>
          <w:bCs/>
          <w:szCs w:val="21"/>
        </w:rPr>
        <w:t>应以中文书写。</w:t>
      </w:r>
    </w:p>
    <w:p w14:paraId="5AB9739D" w14:textId="0B68CABB" w:rsidR="00347B37" w:rsidRPr="00352473" w:rsidRDefault="00347B37" w:rsidP="00C85D73">
      <w:pPr>
        <w:widowControl/>
        <w:spacing w:line="360" w:lineRule="exact"/>
        <w:jc w:val="left"/>
        <w:rPr>
          <w:rFonts w:asciiTheme="minorEastAsia" w:hAnsiTheme="minorEastAsia" w:cs="Times New Roman" w:hint="eastAsia"/>
          <w:bCs/>
          <w:szCs w:val="21"/>
        </w:rPr>
      </w:pPr>
      <w:r w:rsidRPr="00352473">
        <w:rPr>
          <w:rFonts w:asciiTheme="minorEastAsia" w:hAnsiTheme="minorEastAsia" w:cs="Times New Roman" w:hint="eastAsia"/>
          <w:bCs/>
          <w:szCs w:val="21"/>
        </w:rPr>
        <w:t>2、</w:t>
      </w:r>
      <w:proofErr w:type="gramStart"/>
      <w:r w:rsidR="0092204C">
        <w:rPr>
          <w:rFonts w:asciiTheme="minorEastAsia" w:hAnsiTheme="minorEastAsia" w:cs="Times New Roman" w:hint="eastAsia"/>
          <w:bCs/>
          <w:szCs w:val="21"/>
        </w:rPr>
        <w:t>响应</w:t>
      </w:r>
      <w:r w:rsidRPr="00352473">
        <w:rPr>
          <w:rFonts w:asciiTheme="minorEastAsia" w:hAnsiTheme="minorEastAsia" w:cs="Times New Roman" w:hint="eastAsia"/>
          <w:bCs/>
          <w:szCs w:val="21"/>
        </w:rPr>
        <w:t>书</w:t>
      </w:r>
      <w:proofErr w:type="gramEnd"/>
      <w:r w:rsidRPr="00352473">
        <w:rPr>
          <w:rFonts w:asciiTheme="minorEastAsia" w:hAnsiTheme="minorEastAsia" w:cs="Times New Roman" w:hint="eastAsia"/>
          <w:bCs/>
          <w:szCs w:val="21"/>
        </w:rPr>
        <w:t>的组成：</w:t>
      </w:r>
    </w:p>
    <w:p w14:paraId="17953118" w14:textId="77777777" w:rsidR="00347B37" w:rsidRPr="00352473" w:rsidRDefault="00DD691B" w:rsidP="00C85D73">
      <w:pPr>
        <w:widowControl/>
        <w:spacing w:line="360" w:lineRule="exact"/>
        <w:jc w:val="left"/>
        <w:rPr>
          <w:rFonts w:asciiTheme="minorEastAsia" w:hAnsiTheme="minorEastAsia" w:cs="Times New Roman" w:hint="eastAsia"/>
          <w:bCs/>
          <w:szCs w:val="21"/>
        </w:rPr>
      </w:pPr>
      <w:r w:rsidRPr="00352473">
        <w:rPr>
          <w:rFonts w:asciiTheme="minorEastAsia" w:hAnsiTheme="minorEastAsia" w:cs="Times New Roman" w:hint="eastAsia"/>
          <w:bCs/>
          <w:szCs w:val="21"/>
        </w:rPr>
        <w:t>（1）</w:t>
      </w:r>
      <w:r w:rsidR="00347B37" w:rsidRPr="00352473">
        <w:rPr>
          <w:rFonts w:asciiTheme="minorEastAsia" w:hAnsiTheme="minorEastAsia" w:cs="Times New Roman" w:hint="eastAsia"/>
          <w:bCs/>
          <w:szCs w:val="21"/>
        </w:rPr>
        <w:t>企业营业执照复印件（加盖公章）</w:t>
      </w:r>
    </w:p>
    <w:p w14:paraId="51891E24" w14:textId="77777777" w:rsidR="00347B37" w:rsidRDefault="00DD691B" w:rsidP="00C85D73">
      <w:pPr>
        <w:widowControl/>
        <w:spacing w:line="360" w:lineRule="exact"/>
        <w:jc w:val="left"/>
        <w:rPr>
          <w:rFonts w:asciiTheme="minorEastAsia" w:hAnsiTheme="minorEastAsia" w:cs="Times New Roman" w:hint="eastAsia"/>
          <w:bCs/>
          <w:szCs w:val="21"/>
        </w:rPr>
      </w:pPr>
      <w:r w:rsidRPr="00352473">
        <w:rPr>
          <w:rFonts w:asciiTheme="minorEastAsia" w:hAnsiTheme="minorEastAsia" w:cs="Times New Roman" w:hint="eastAsia"/>
          <w:bCs/>
          <w:szCs w:val="21"/>
        </w:rPr>
        <w:t>（</w:t>
      </w:r>
      <w:r w:rsidR="003B4F63">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00347B37" w:rsidRPr="00352473">
        <w:rPr>
          <w:rFonts w:asciiTheme="minorEastAsia" w:hAnsiTheme="minorEastAsia" w:cs="Times New Roman"/>
          <w:bCs/>
          <w:szCs w:val="21"/>
        </w:rPr>
        <w:t>法定代表人证明书</w:t>
      </w:r>
      <w:r w:rsidR="00347B37" w:rsidRPr="00352473">
        <w:rPr>
          <w:rFonts w:asciiTheme="minorEastAsia" w:hAnsiTheme="minorEastAsia" w:cs="Times New Roman" w:hint="eastAsia"/>
          <w:bCs/>
          <w:szCs w:val="21"/>
        </w:rPr>
        <w:t>和</w:t>
      </w:r>
      <w:r w:rsidR="00347B37" w:rsidRPr="00352473">
        <w:rPr>
          <w:rFonts w:asciiTheme="minorEastAsia" w:hAnsiTheme="minorEastAsia" w:cs="Times New Roman"/>
          <w:bCs/>
          <w:szCs w:val="21"/>
        </w:rPr>
        <w:t>身份证复印件</w:t>
      </w:r>
      <w:r w:rsidR="00347B37" w:rsidRPr="00352473">
        <w:rPr>
          <w:rFonts w:asciiTheme="minorEastAsia" w:hAnsiTheme="minorEastAsia" w:cs="Times New Roman" w:hint="eastAsia"/>
          <w:bCs/>
          <w:szCs w:val="21"/>
        </w:rPr>
        <w:t>，</w:t>
      </w:r>
      <w:r w:rsidR="00347B37" w:rsidRPr="00352473">
        <w:rPr>
          <w:rFonts w:asciiTheme="minorEastAsia" w:hAnsiTheme="minorEastAsia" w:cs="Times New Roman"/>
          <w:bCs/>
          <w:szCs w:val="21"/>
        </w:rPr>
        <w:t>授权委托书和</w:t>
      </w:r>
      <w:r w:rsidR="00347B37" w:rsidRPr="00352473">
        <w:rPr>
          <w:rFonts w:asciiTheme="minorEastAsia" w:hAnsiTheme="minorEastAsia" w:cs="Times New Roman" w:hint="eastAsia"/>
          <w:bCs/>
          <w:szCs w:val="21"/>
        </w:rPr>
        <w:t>受委托</w:t>
      </w:r>
      <w:r w:rsidR="00347B37" w:rsidRPr="00352473">
        <w:rPr>
          <w:rFonts w:asciiTheme="minorEastAsia" w:hAnsiTheme="minorEastAsia" w:cs="Times New Roman"/>
          <w:bCs/>
          <w:szCs w:val="21"/>
        </w:rPr>
        <w:t>人身份证复印件</w:t>
      </w:r>
      <w:r w:rsidR="00347B37" w:rsidRPr="00352473">
        <w:rPr>
          <w:rFonts w:asciiTheme="minorEastAsia" w:hAnsiTheme="minorEastAsia" w:cs="Times New Roman" w:hint="eastAsia"/>
          <w:bCs/>
          <w:szCs w:val="21"/>
        </w:rPr>
        <w:t>（加盖公章，法人代表和受委托人签字，开标时携带身份证原件）</w:t>
      </w:r>
    </w:p>
    <w:p w14:paraId="46888BEA" w14:textId="656E2ACE" w:rsidR="00347B37" w:rsidRPr="00352473" w:rsidRDefault="00DD691B" w:rsidP="00817FA8">
      <w:pPr>
        <w:spacing w:line="360" w:lineRule="exact"/>
        <w:rPr>
          <w:rFonts w:asciiTheme="minorEastAsia" w:hAnsiTheme="minorEastAsia" w:cs="Times New Roman" w:hint="eastAsia"/>
          <w:szCs w:val="21"/>
        </w:rPr>
      </w:pPr>
      <w:r w:rsidRPr="00352473">
        <w:rPr>
          <w:rFonts w:asciiTheme="minorEastAsia" w:hAnsiTheme="minorEastAsia" w:cs="Times New Roman" w:hint="eastAsia"/>
          <w:szCs w:val="21"/>
        </w:rPr>
        <w:t>（</w:t>
      </w:r>
      <w:r w:rsidR="00EA3C3F">
        <w:rPr>
          <w:rFonts w:asciiTheme="minorEastAsia" w:hAnsiTheme="minorEastAsia" w:cs="Times New Roman" w:hint="eastAsia"/>
          <w:szCs w:val="21"/>
        </w:rPr>
        <w:t>3</w:t>
      </w:r>
      <w:r w:rsidRPr="00352473">
        <w:rPr>
          <w:rFonts w:asciiTheme="minorEastAsia" w:hAnsiTheme="minorEastAsia" w:cs="Times New Roman" w:hint="eastAsia"/>
          <w:szCs w:val="21"/>
        </w:rPr>
        <w:t>）</w:t>
      </w:r>
      <w:r w:rsidR="00347B37" w:rsidRPr="00352473">
        <w:rPr>
          <w:rFonts w:asciiTheme="minorEastAsia" w:hAnsiTheme="minorEastAsia" w:cs="Times New Roman" w:hint="eastAsia"/>
          <w:szCs w:val="21"/>
        </w:rPr>
        <w:t>提供近三年内（</w:t>
      </w:r>
      <w:r w:rsidR="00936C27">
        <w:rPr>
          <w:rFonts w:asciiTheme="minorEastAsia" w:hAnsiTheme="minorEastAsia" w:hint="eastAsia"/>
          <w:szCs w:val="21"/>
        </w:rPr>
        <w:t>2021</w:t>
      </w:r>
      <w:r w:rsidR="00936C27" w:rsidRPr="004354CF">
        <w:rPr>
          <w:rFonts w:asciiTheme="minorEastAsia" w:hAnsiTheme="minorEastAsia" w:hint="eastAsia"/>
          <w:szCs w:val="21"/>
        </w:rPr>
        <w:t>年</w:t>
      </w:r>
      <w:r w:rsidR="00415186">
        <w:rPr>
          <w:rFonts w:asciiTheme="minorEastAsia" w:hAnsiTheme="minorEastAsia" w:hint="eastAsia"/>
          <w:szCs w:val="21"/>
        </w:rPr>
        <w:t>7</w:t>
      </w:r>
      <w:r w:rsidR="00B919A1" w:rsidRPr="004354CF">
        <w:rPr>
          <w:rFonts w:asciiTheme="minorEastAsia" w:hAnsiTheme="minorEastAsia" w:hint="eastAsia"/>
          <w:szCs w:val="21"/>
        </w:rPr>
        <w:t>月至今</w:t>
      </w:r>
      <w:r w:rsidR="00347B37" w:rsidRPr="00352473">
        <w:rPr>
          <w:rFonts w:asciiTheme="minorEastAsia" w:hAnsiTheme="minorEastAsia" w:cs="Times New Roman" w:hint="eastAsia"/>
          <w:szCs w:val="21"/>
        </w:rPr>
        <w:t>）类似项目业绩，</w:t>
      </w:r>
      <w:r w:rsidR="00347B37" w:rsidRPr="00352473">
        <w:rPr>
          <w:rFonts w:asciiTheme="minorEastAsia" w:hAnsiTheme="minorEastAsia" w:cs="Times New Roman"/>
          <w:szCs w:val="21"/>
        </w:rPr>
        <w:t>提供</w:t>
      </w:r>
      <w:r w:rsidR="00347B37" w:rsidRPr="00352473">
        <w:rPr>
          <w:rFonts w:asciiTheme="minorEastAsia" w:hAnsiTheme="minorEastAsia" w:cs="Times New Roman" w:hint="eastAsia"/>
          <w:szCs w:val="21"/>
        </w:rPr>
        <w:t>业绩一览表（格式统一如下，并加盖公章），及对应的</w:t>
      </w:r>
      <w:r w:rsidR="00347B37" w:rsidRPr="00352473">
        <w:rPr>
          <w:rFonts w:asciiTheme="minorEastAsia" w:hAnsiTheme="minorEastAsia" w:cs="Times New Roman"/>
          <w:szCs w:val="21"/>
        </w:rPr>
        <w:t>合同</w:t>
      </w:r>
      <w:r w:rsidR="00347B37" w:rsidRPr="00352473">
        <w:rPr>
          <w:rFonts w:asciiTheme="minorEastAsia" w:hAnsiTheme="minorEastAsia" w:cs="Times New Roman" w:hint="eastAsia"/>
          <w:szCs w:val="21"/>
        </w:rPr>
        <w:t>复印件（至少包含合同首页、签章页、并加盖公章）</w:t>
      </w:r>
      <w:r w:rsidR="00347B37" w:rsidRPr="00352473">
        <w:rPr>
          <w:rFonts w:asciiTheme="minorEastAsia" w:hAnsiTheme="minorEastAsia" w:cs="Times New Roman"/>
          <w:szCs w:val="21"/>
        </w:rPr>
        <w:t>。</w:t>
      </w:r>
    </w:p>
    <w:p w14:paraId="7F6C76F5" w14:textId="77777777" w:rsidR="00347B37" w:rsidRPr="00352473" w:rsidRDefault="00347B37" w:rsidP="00347B37">
      <w:pPr>
        <w:widowControl/>
        <w:ind w:left="908"/>
        <w:jc w:val="center"/>
        <w:rPr>
          <w:rFonts w:asciiTheme="minorEastAsia" w:hAnsiTheme="minorEastAsia" w:cs="Times New Roman" w:hint="eastAsia"/>
          <w:bCs/>
          <w:szCs w:val="21"/>
        </w:rPr>
      </w:pPr>
      <w:r w:rsidRPr="00352473">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1299"/>
        <w:gridCol w:w="4675"/>
        <w:gridCol w:w="4154"/>
        <w:gridCol w:w="5199"/>
      </w:tblGrid>
      <w:tr w:rsidR="00352473" w:rsidRPr="00352473" w14:paraId="6C6DC59E" w14:textId="77777777" w:rsidTr="000D6A11">
        <w:tc>
          <w:tcPr>
            <w:tcW w:w="424" w:type="pct"/>
            <w:vAlign w:val="center"/>
          </w:tcPr>
          <w:p w14:paraId="7F1C84DE" w14:textId="77777777" w:rsidR="00347B37" w:rsidRPr="00352473" w:rsidRDefault="00347B37" w:rsidP="000D6A11">
            <w:pPr>
              <w:widowControl/>
              <w:jc w:val="center"/>
              <w:rPr>
                <w:rFonts w:asciiTheme="minorEastAsia" w:eastAsiaTheme="minorEastAsia" w:hAnsiTheme="minorEastAsia" w:hint="eastAsia"/>
                <w:bCs/>
                <w:sz w:val="21"/>
                <w:szCs w:val="21"/>
              </w:rPr>
            </w:pPr>
            <w:r w:rsidRPr="00352473">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352473" w:rsidRDefault="00347B37" w:rsidP="000D6A11">
            <w:pPr>
              <w:widowControl/>
              <w:jc w:val="center"/>
              <w:rPr>
                <w:rFonts w:asciiTheme="minorEastAsia" w:eastAsiaTheme="minorEastAsia" w:hAnsiTheme="minorEastAsia" w:hint="eastAsia"/>
                <w:bCs/>
                <w:sz w:val="21"/>
                <w:szCs w:val="21"/>
              </w:rPr>
            </w:pPr>
            <w:r w:rsidRPr="00352473">
              <w:rPr>
                <w:rFonts w:asciiTheme="minorEastAsia" w:eastAsiaTheme="minorEastAsia" w:hAnsiTheme="minorEastAsia" w:hint="eastAsia"/>
                <w:bCs/>
                <w:sz w:val="21"/>
                <w:szCs w:val="21"/>
              </w:rPr>
              <w:t>合同名称</w:t>
            </w:r>
          </w:p>
        </w:tc>
        <w:tc>
          <w:tcPr>
            <w:tcW w:w="1355" w:type="pct"/>
            <w:vAlign w:val="center"/>
          </w:tcPr>
          <w:p w14:paraId="31058845" w14:textId="68CA29CA" w:rsidR="00347B37" w:rsidRPr="00352473" w:rsidRDefault="00347B37" w:rsidP="000D6A11">
            <w:pPr>
              <w:widowControl/>
              <w:jc w:val="center"/>
              <w:rPr>
                <w:rFonts w:asciiTheme="minorEastAsia" w:eastAsiaTheme="minorEastAsia" w:hAnsiTheme="minorEastAsia" w:hint="eastAsia"/>
                <w:bCs/>
                <w:sz w:val="21"/>
                <w:szCs w:val="21"/>
              </w:rPr>
            </w:pPr>
            <w:r w:rsidRPr="00352473">
              <w:rPr>
                <w:rFonts w:asciiTheme="minorEastAsia" w:eastAsiaTheme="minorEastAsia" w:hAnsiTheme="minorEastAsia" w:hint="eastAsia"/>
                <w:bCs/>
                <w:sz w:val="21"/>
                <w:szCs w:val="21"/>
              </w:rPr>
              <w:t>单位名称</w:t>
            </w:r>
          </w:p>
        </w:tc>
        <w:tc>
          <w:tcPr>
            <w:tcW w:w="1696" w:type="pct"/>
            <w:vAlign w:val="center"/>
          </w:tcPr>
          <w:p w14:paraId="3C498B32" w14:textId="66D62497" w:rsidR="00347B37" w:rsidRPr="00352473" w:rsidRDefault="00B919A1" w:rsidP="000D6A11">
            <w:pPr>
              <w:widowControl/>
              <w:jc w:val="center"/>
              <w:rPr>
                <w:rFonts w:asciiTheme="minorEastAsia" w:eastAsiaTheme="minorEastAsia" w:hAnsiTheme="minorEastAsia" w:hint="eastAsia"/>
                <w:bCs/>
                <w:sz w:val="21"/>
                <w:szCs w:val="21"/>
              </w:rPr>
            </w:pPr>
            <w:r>
              <w:rPr>
                <w:rFonts w:asciiTheme="minorEastAsia" w:eastAsiaTheme="minorEastAsia" w:hAnsiTheme="minorEastAsia" w:hint="eastAsia"/>
                <w:bCs/>
                <w:sz w:val="21"/>
                <w:szCs w:val="21"/>
              </w:rPr>
              <w:t>合同金额</w:t>
            </w:r>
          </w:p>
        </w:tc>
      </w:tr>
      <w:tr w:rsidR="00352473" w:rsidRPr="00352473" w14:paraId="368ABB0B" w14:textId="77777777" w:rsidTr="000D6A11">
        <w:tc>
          <w:tcPr>
            <w:tcW w:w="424" w:type="pct"/>
            <w:vAlign w:val="center"/>
          </w:tcPr>
          <w:p w14:paraId="4A43310A" w14:textId="77777777" w:rsidR="00347B37" w:rsidRPr="00352473" w:rsidRDefault="00347B37" w:rsidP="000D6A11">
            <w:pPr>
              <w:widowControl/>
              <w:jc w:val="center"/>
              <w:rPr>
                <w:rFonts w:asciiTheme="minorEastAsia" w:eastAsiaTheme="minorEastAsia" w:hAnsiTheme="minorEastAsia" w:hint="eastAsia"/>
                <w:bCs/>
                <w:sz w:val="21"/>
                <w:szCs w:val="21"/>
              </w:rPr>
            </w:pPr>
            <w:r w:rsidRPr="00352473">
              <w:rPr>
                <w:rFonts w:asciiTheme="minorEastAsia" w:eastAsiaTheme="minorEastAsia" w:hAnsiTheme="minorEastAsia" w:hint="eastAsia"/>
                <w:bCs/>
                <w:sz w:val="21"/>
                <w:szCs w:val="21"/>
              </w:rPr>
              <w:lastRenderedPageBreak/>
              <w:t>1</w:t>
            </w:r>
          </w:p>
        </w:tc>
        <w:tc>
          <w:tcPr>
            <w:tcW w:w="1525" w:type="pct"/>
            <w:vAlign w:val="center"/>
          </w:tcPr>
          <w:p w14:paraId="0EBD232E" w14:textId="77777777" w:rsidR="00347B37" w:rsidRPr="00352473"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352473"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352473" w:rsidRDefault="00347B37" w:rsidP="000D6A11">
            <w:pPr>
              <w:widowControl/>
              <w:jc w:val="center"/>
              <w:rPr>
                <w:rFonts w:asciiTheme="minorEastAsia" w:eastAsiaTheme="minorEastAsia" w:hAnsiTheme="minorEastAsia" w:hint="eastAsia"/>
                <w:bCs/>
                <w:sz w:val="21"/>
                <w:szCs w:val="21"/>
              </w:rPr>
            </w:pPr>
          </w:p>
        </w:tc>
      </w:tr>
      <w:tr w:rsidR="00352473" w:rsidRPr="00352473" w14:paraId="260207B7" w14:textId="77777777" w:rsidTr="000D6A11">
        <w:tc>
          <w:tcPr>
            <w:tcW w:w="424" w:type="pct"/>
            <w:vAlign w:val="center"/>
          </w:tcPr>
          <w:p w14:paraId="03366240" w14:textId="77777777" w:rsidR="00347B37" w:rsidRPr="00352473" w:rsidRDefault="00347B37" w:rsidP="000D6A11">
            <w:pPr>
              <w:widowControl/>
              <w:jc w:val="center"/>
              <w:rPr>
                <w:rFonts w:asciiTheme="minorEastAsia" w:eastAsiaTheme="minorEastAsia" w:hAnsiTheme="minorEastAsia" w:hint="eastAsia"/>
                <w:bCs/>
                <w:sz w:val="21"/>
                <w:szCs w:val="21"/>
              </w:rPr>
            </w:pPr>
            <w:r w:rsidRPr="00352473">
              <w:rPr>
                <w:rFonts w:asciiTheme="minorEastAsia" w:eastAsiaTheme="minorEastAsia" w:hAnsiTheme="minorEastAsia" w:hint="eastAsia"/>
                <w:bCs/>
                <w:sz w:val="21"/>
                <w:szCs w:val="21"/>
              </w:rPr>
              <w:t>2</w:t>
            </w:r>
          </w:p>
        </w:tc>
        <w:tc>
          <w:tcPr>
            <w:tcW w:w="1525" w:type="pct"/>
            <w:vAlign w:val="center"/>
          </w:tcPr>
          <w:p w14:paraId="5863EF24" w14:textId="77777777" w:rsidR="00347B37" w:rsidRPr="00352473"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352473"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352473" w:rsidRDefault="00347B37" w:rsidP="000D6A11">
            <w:pPr>
              <w:widowControl/>
              <w:jc w:val="center"/>
              <w:rPr>
                <w:rFonts w:asciiTheme="minorEastAsia" w:eastAsiaTheme="minorEastAsia" w:hAnsiTheme="minorEastAsia" w:hint="eastAsia"/>
                <w:bCs/>
                <w:sz w:val="21"/>
                <w:szCs w:val="21"/>
              </w:rPr>
            </w:pPr>
          </w:p>
        </w:tc>
      </w:tr>
      <w:tr w:rsidR="00352473" w:rsidRPr="00352473" w14:paraId="2CD7D9B9" w14:textId="77777777" w:rsidTr="000D6A11">
        <w:tc>
          <w:tcPr>
            <w:tcW w:w="424" w:type="pct"/>
            <w:vAlign w:val="center"/>
          </w:tcPr>
          <w:p w14:paraId="36EECD46" w14:textId="77777777" w:rsidR="00347B37" w:rsidRPr="00352473" w:rsidRDefault="00347B37" w:rsidP="000D6A11">
            <w:pPr>
              <w:widowControl/>
              <w:jc w:val="center"/>
              <w:rPr>
                <w:rFonts w:asciiTheme="minorEastAsia" w:eastAsiaTheme="minorEastAsia" w:hAnsiTheme="minorEastAsia" w:hint="eastAsia"/>
                <w:bCs/>
                <w:sz w:val="21"/>
                <w:szCs w:val="21"/>
              </w:rPr>
            </w:pPr>
            <w:r w:rsidRPr="00352473">
              <w:rPr>
                <w:rFonts w:asciiTheme="minorEastAsia" w:eastAsiaTheme="minorEastAsia" w:hAnsiTheme="minorEastAsia" w:hint="eastAsia"/>
                <w:bCs/>
                <w:sz w:val="21"/>
                <w:szCs w:val="21"/>
              </w:rPr>
              <w:t>3</w:t>
            </w:r>
          </w:p>
        </w:tc>
        <w:tc>
          <w:tcPr>
            <w:tcW w:w="1525" w:type="pct"/>
            <w:vAlign w:val="center"/>
          </w:tcPr>
          <w:p w14:paraId="0245CF73" w14:textId="77777777" w:rsidR="00347B37" w:rsidRPr="00352473"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352473"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352473" w:rsidRDefault="00347B37" w:rsidP="000D6A11">
            <w:pPr>
              <w:widowControl/>
              <w:jc w:val="center"/>
              <w:rPr>
                <w:rFonts w:asciiTheme="minorEastAsia" w:eastAsiaTheme="minorEastAsia" w:hAnsiTheme="minorEastAsia" w:hint="eastAsia"/>
                <w:bCs/>
                <w:sz w:val="21"/>
                <w:szCs w:val="21"/>
              </w:rPr>
            </w:pPr>
          </w:p>
        </w:tc>
      </w:tr>
      <w:tr w:rsidR="00352473" w:rsidRPr="00352473" w14:paraId="29DE080C" w14:textId="77777777" w:rsidTr="000D6A11">
        <w:tc>
          <w:tcPr>
            <w:tcW w:w="424" w:type="pct"/>
            <w:vAlign w:val="center"/>
          </w:tcPr>
          <w:p w14:paraId="6FC85144" w14:textId="77777777" w:rsidR="00347B37" w:rsidRPr="00352473" w:rsidRDefault="00347B37" w:rsidP="000D6A11">
            <w:pPr>
              <w:widowControl/>
              <w:jc w:val="center"/>
              <w:rPr>
                <w:rFonts w:asciiTheme="minorEastAsia" w:eastAsiaTheme="minorEastAsia" w:hAnsiTheme="minorEastAsia" w:hint="eastAsia"/>
                <w:bCs/>
                <w:sz w:val="21"/>
                <w:szCs w:val="21"/>
              </w:rPr>
            </w:pPr>
            <w:r w:rsidRPr="00352473">
              <w:rPr>
                <w:rFonts w:asciiTheme="minorEastAsia" w:eastAsiaTheme="minorEastAsia" w:hAnsiTheme="minorEastAsia" w:hint="eastAsia"/>
                <w:bCs/>
                <w:sz w:val="21"/>
                <w:szCs w:val="21"/>
              </w:rPr>
              <w:t>4</w:t>
            </w:r>
          </w:p>
        </w:tc>
        <w:tc>
          <w:tcPr>
            <w:tcW w:w="1525" w:type="pct"/>
            <w:vAlign w:val="center"/>
          </w:tcPr>
          <w:p w14:paraId="72E28D58" w14:textId="77777777" w:rsidR="00347B37" w:rsidRPr="00352473"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352473"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352473" w:rsidRDefault="00347B37" w:rsidP="000D6A11">
            <w:pPr>
              <w:widowControl/>
              <w:jc w:val="center"/>
              <w:rPr>
                <w:rFonts w:asciiTheme="minorEastAsia" w:eastAsiaTheme="minorEastAsia" w:hAnsiTheme="minorEastAsia" w:hint="eastAsia"/>
                <w:bCs/>
                <w:sz w:val="21"/>
                <w:szCs w:val="21"/>
              </w:rPr>
            </w:pPr>
          </w:p>
        </w:tc>
      </w:tr>
      <w:tr w:rsidR="00352473" w:rsidRPr="00352473" w14:paraId="397CA64A" w14:textId="77777777" w:rsidTr="000D6A11">
        <w:tc>
          <w:tcPr>
            <w:tcW w:w="424" w:type="pct"/>
            <w:vAlign w:val="center"/>
          </w:tcPr>
          <w:p w14:paraId="45E78ECC" w14:textId="77777777" w:rsidR="00347B37" w:rsidRPr="00352473" w:rsidRDefault="00347B37" w:rsidP="000D6A11">
            <w:pPr>
              <w:widowControl/>
              <w:jc w:val="center"/>
              <w:rPr>
                <w:rFonts w:asciiTheme="minorEastAsia" w:eastAsiaTheme="minorEastAsia" w:hAnsiTheme="minorEastAsia" w:hint="eastAsia"/>
                <w:bCs/>
                <w:sz w:val="21"/>
                <w:szCs w:val="21"/>
              </w:rPr>
            </w:pPr>
            <w:r w:rsidRPr="00352473">
              <w:rPr>
                <w:rFonts w:asciiTheme="minorEastAsia" w:eastAsiaTheme="minorEastAsia" w:hAnsiTheme="minorEastAsia" w:hint="eastAsia"/>
                <w:bCs/>
                <w:sz w:val="21"/>
                <w:szCs w:val="21"/>
              </w:rPr>
              <w:t>……</w:t>
            </w:r>
          </w:p>
        </w:tc>
        <w:tc>
          <w:tcPr>
            <w:tcW w:w="1525" w:type="pct"/>
            <w:vAlign w:val="center"/>
          </w:tcPr>
          <w:p w14:paraId="5F5E0B2A" w14:textId="77777777" w:rsidR="00347B37" w:rsidRPr="00352473"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352473"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352473" w:rsidRDefault="00347B37" w:rsidP="000D6A11">
            <w:pPr>
              <w:widowControl/>
              <w:jc w:val="center"/>
              <w:rPr>
                <w:rFonts w:asciiTheme="minorEastAsia" w:eastAsiaTheme="minorEastAsia" w:hAnsiTheme="minorEastAsia" w:hint="eastAsia"/>
                <w:bCs/>
                <w:sz w:val="21"/>
                <w:szCs w:val="21"/>
              </w:rPr>
            </w:pPr>
          </w:p>
        </w:tc>
      </w:tr>
    </w:tbl>
    <w:p w14:paraId="7E042578" w14:textId="4E36309D" w:rsidR="00347B37" w:rsidRPr="00352473" w:rsidRDefault="00DD691B" w:rsidP="00C85D73">
      <w:pPr>
        <w:widowControl/>
        <w:spacing w:line="360" w:lineRule="exact"/>
        <w:jc w:val="left"/>
        <w:rPr>
          <w:rFonts w:asciiTheme="minorEastAsia" w:hAnsiTheme="minorEastAsia" w:cs="Times New Roman" w:hint="eastAsia"/>
          <w:bCs/>
          <w:szCs w:val="21"/>
        </w:rPr>
      </w:pPr>
      <w:r w:rsidRPr="00352473">
        <w:rPr>
          <w:rFonts w:asciiTheme="minorEastAsia" w:hAnsiTheme="minorEastAsia" w:cs="Times New Roman" w:hint="eastAsia"/>
          <w:bCs/>
          <w:szCs w:val="21"/>
        </w:rPr>
        <w:t>（</w:t>
      </w:r>
      <w:r w:rsidR="00EA3C3F">
        <w:rPr>
          <w:rFonts w:asciiTheme="minorEastAsia" w:hAnsiTheme="minorEastAsia" w:cs="Times New Roman" w:hint="eastAsia"/>
          <w:bCs/>
          <w:szCs w:val="21"/>
        </w:rPr>
        <w:t>4</w:t>
      </w:r>
      <w:r w:rsidRPr="00352473">
        <w:rPr>
          <w:rFonts w:asciiTheme="minorEastAsia" w:hAnsiTheme="minorEastAsia" w:cs="Times New Roman" w:hint="eastAsia"/>
          <w:bCs/>
          <w:szCs w:val="21"/>
        </w:rPr>
        <w:t>）</w:t>
      </w:r>
      <w:r w:rsidR="0092204C">
        <w:rPr>
          <w:rFonts w:asciiTheme="minorEastAsia" w:hAnsiTheme="minorEastAsia" w:cs="Times New Roman" w:hint="eastAsia"/>
          <w:bCs/>
          <w:szCs w:val="21"/>
        </w:rPr>
        <w:t>响应</w:t>
      </w:r>
      <w:r w:rsidR="00347B37" w:rsidRPr="00352473">
        <w:rPr>
          <w:rFonts w:asciiTheme="minorEastAsia" w:hAnsiTheme="minorEastAsia" w:cs="Times New Roman" w:hint="eastAsia"/>
          <w:bCs/>
          <w:szCs w:val="21"/>
        </w:rPr>
        <w:t>人对本项目的服务承诺</w:t>
      </w:r>
      <w:r w:rsidR="00A938EF">
        <w:rPr>
          <w:rFonts w:asciiTheme="minorEastAsia" w:hAnsiTheme="minorEastAsia" w:cs="Times New Roman" w:hint="eastAsia"/>
          <w:bCs/>
          <w:szCs w:val="21"/>
        </w:rPr>
        <w:t>，响应采购文件中的各项具体要求</w:t>
      </w:r>
      <w:r w:rsidR="00347B37" w:rsidRPr="00352473">
        <w:rPr>
          <w:rFonts w:asciiTheme="minorEastAsia" w:hAnsiTheme="minorEastAsia" w:cs="Times New Roman" w:hint="eastAsia"/>
          <w:bCs/>
          <w:szCs w:val="21"/>
        </w:rPr>
        <w:t>。</w:t>
      </w:r>
    </w:p>
    <w:p w14:paraId="001E5C77" w14:textId="18BAA660" w:rsidR="00347B37" w:rsidRDefault="00DD691B" w:rsidP="00C85D73">
      <w:pPr>
        <w:widowControl/>
        <w:spacing w:line="360" w:lineRule="exact"/>
        <w:jc w:val="left"/>
        <w:rPr>
          <w:rFonts w:asciiTheme="minorEastAsia" w:hAnsiTheme="minorEastAsia" w:cs="Times New Roman" w:hint="eastAsia"/>
          <w:bCs/>
          <w:szCs w:val="21"/>
        </w:rPr>
      </w:pPr>
      <w:r w:rsidRPr="00352473">
        <w:rPr>
          <w:rFonts w:asciiTheme="minorEastAsia" w:hAnsiTheme="minorEastAsia" w:cs="Times New Roman" w:hint="eastAsia"/>
          <w:bCs/>
          <w:szCs w:val="21"/>
        </w:rPr>
        <w:t>（</w:t>
      </w:r>
      <w:r w:rsidR="00EA3C3F">
        <w:rPr>
          <w:rFonts w:asciiTheme="minorEastAsia" w:hAnsiTheme="minorEastAsia" w:cs="Times New Roman" w:hint="eastAsia"/>
          <w:bCs/>
          <w:szCs w:val="21"/>
        </w:rPr>
        <w:t>5</w:t>
      </w:r>
      <w:r w:rsidRPr="00352473">
        <w:rPr>
          <w:rFonts w:asciiTheme="minorEastAsia" w:hAnsiTheme="minorEastAsia" w:cs="Times New Roman" w:hint="eastAsia"/>
          <w:bCs/>
          <w:szCs w:val="21"/>
        </w:rPr>
        <w:t>）</w:t>
      </w:r>
      <w:r w:rsidR="0092204C">
        <w:rPr>
          <w:rFonts w:asciiTheme="minorEastAsia" w:hAnsiTheme="minorEastAsia" w:cs="Times New Roman" w:hint="eastAsia"/>
          <w:bCs/>
          <w:szCs w:val="21"/>
        </w:rPr>
        <w:t>响应</w:t>
      </w:r>
      <w:r w:rsidR="00347B37" w:rsidRPr="00352473">
        <w:rPr>
          <w:rFonts w:asciiTheme="minorEastAsia" w:hAnsiTheme="minorEastAsia" w:cs="Times New Roman" w:hint="eastAsia"/>
          <w:bCs/>
          <w:szCs w:val="21"/>
        </w:rPr>
        <w:t>人</w:t>
      </w:r>
      <w:r w:rsidR="0092204C">
        <w:rPr>
          <w:rFonts w:asciiTheme="minorEastAsia" w:hAnsiTheme="minorEastAsia" w:cs="Times New Roman" w:hint="eastAsia"/>
          <w:bCs/>
          <w:szCs w:val="21"/>
        </w:rPr>
        <w:t>响应</w:t>
      </w:r>
      <w:r w:rsidR="00347B37" w:rsidRPr="00352473">
        <w:rPr>
          <w:rFonts w:asciiTheme="minorEastAsia" w:hAnsiTheme="minorEastAsia" w:cs="Times New Roman" w:hint="eastAsia"/>
          <w:bCs/>
          <w:szCs w:val="21"/>
        </w:rPr>
        <w:t>文件中需响应采购文件中对各项服务的具体要求。</w:t>
      </w:r>
    </w:p>
    <w:p w14:paraId="7D90188C" w14:textId="4B8D7609" w:rsidR="00B919A1" w:rsidRDefault="00B919A1" w:rsidP="00C85D73">
      <w:pPr>
        <w:widowControl/>
        <w:spacing w:line="360" w:lineRule="exact"/>
        <w:jc w:val="left"/>
        <w:rPr>
          <w:rFonts w:asciiTheme="minorEastAsia" w:hAnsiTheme="minorEastAsia" w:hint="eastAsia"/>
          <w:szCs w:val="21"/>
        </w:rPr>
      </w:pPr>
      <w:r>
        <w:rPr>
          <w:rFonts w:asciiTheme="minorEastAsia" w:hAnsiTheme="minorEastAsia" w:cs="Times New Roman" w:hint="eastAsia"/>
          <w:bCs/>
          <w:szCs w:val="21"/>
        </w:rPr>
        <w:t>（</w:t>
      </w:r>
      <w:r w:rsidR="00EA3C3F">
        <w:rPr>
          <w:rFonts w:asciiTheme="minorEastAsia" w:hAnsiTheme="minorEastAsia" w:cs="Times New Roman" w:hint="eastAsia"/>
          <w:bCs/>
          <w:szCs w:val="21"/>
        </w:rPr>
        <w:t>6</w:t>
      </w:r>
      <w:r>
        <w:rPr>
          <w:rFonts w:asciiTheme="minorEastAsia" w:hAnsiTheme="minorEastAsia" w:cs="Times New Roman" w:hint="eastAsia"/>
          <w:bCs/>
          <w:szCs w:val="21"/>
        </w:rPr>
        <w:t>）</w:t>
      </w:r>
      <w:r w:rsidR="0092204C">
        <w:rPr>
          <w:rFonts w:asciiTheme="minorEastAsia" w:hAnsiTheme="minorEastAsia" w:cs="Times New Roman" w:hint="eastAsia"/>
          <w:bCs/>
          <w:szCs w:val="21"/>
        </w:rPr>
        <w:t>响应</w:t>
      </w:r>
      <w:r>
        <w:rPr>
          <w:rFonts w:asciiTheme="minorEastAsia" w:hAnsiTheme="minorEastAsia" w:cs="Times New Roman" w:hint="eastAsia"/>
          <w:bCs/>
          <w:szCs w:val="21"/>
        </w:rPr>
        <w:t>人提供</w:t>
      </w:r>
      <w:r w:rsidR="009E71D5" w:rsidRPr="000D0106">
        <w:rPr>
          <w:rFonts w:hAnsi="宋体" w:hint="eastAsia"/>
          <w:szCs w:val="21"/>
        </w:rPr>
        <w:t>需出具的上一年度审计报告复印件或近半年任意一个月公司的财务报表（资产负债表、利润表、现金流量表），成立不满</w:t>
      </w:r>
      <w:r w:rsidR="009E71D5">
        <w:rPr>
          <w:rFonts w:hAnsi="宋体" w:hint="eastAsia"/>
          <w:szCs w:val="21"/>
        </w:rPr>
        <w:t>一年的，提供自成立至今的财务报表或近半年银行出具的资信证明材料</w:t>
      </w:r>
      <w:r>
        <w:rPr>
          <w:rFonts w:asciiTheme="minorEastAsia" w:hAnsiTheme="minorEastAsia" w:hint="eastAsia"/>
          <w:szCs w:val="21"/>
        </w:rPr>
        <w:t>。</w:t>
      </w:r>
    </w:p>
    <w:p w14:paraId="2A443F5D" w14:textId="0CF603DA" w:rsidR="00B919A1" w:rsidRDefault="00B919A1" w:rsidP="00C85D73">
      <w:pPr>
        <w:widowControl/>
        <w:spacing w:line="360" w:lineRule="exact"/>
        <w:jc w:val="left"/>
        <w:rPr>
          <w:rFonts w:asciiTheme="minorEastAsia" w:hAnsiTheme="minorEastAsia" w:hint="eastAsia"/>
          <w:szCs w:val="21"/>
        </w:rPr>
      </w:pPr>
      <w:r>
        <w:rPr>
          <w:rFonts w:asciiTheme="minorEastAsia" w:hAnsiTheme="minorEastAsia" w:hint="eastAsia"/>
          <w:szCs w:val="21"/>
        </w:rPr>
        <w:t>（</w:t>
      </w:r>
      <w:r w:rsidR="00EA3C3F">
        <w:rPr>
          <w:rFonts w:asciiTheme="minorEastAsia" w:hAnsiTheme="minorEastAsia" w:hint="eastAsia"/>
          <w:szCs w:val="21"/>
        </w:rPr>
        <w:t>7</w:t>
      </w:r>
      <w:r>
        <w:rPr>
          <w:rFonts w:asciiTheme="minorEastAsia" w:hAnsiTheme="minorEastAsia" w:hint="eastAsia"/>
          <w:szCs w:val="21"/>
        </w:rPr>
        <w:t>）</w:t>
      </w:r>
      <w:r w:rsidR="0092204C">
        <w:rPr>
          <w:rFonts w:hAnsi="宋体" w:hint="eastAsia"/>
          <w:szCs w:val="21"/>
        </w:rPr>
        <w:t>响应</w:t>
      </w:r>
      <w:r w:rsidR="009E71D5" w:rsidRPr="008B785C">
        <w:rPr>
          <w:rFonts w:hAnsi="宋体" w:hint="eastAsia"/>
          <w:szCs w:val="21"/>
        </w:rPr>
        <w:t>人</w:t>
      </w:r>
      <w:r w:rsidR="009E71D5">
        <w:rPr>
          <w:rFonts w:hAnsi="宋体" w:hint="eastAsia"/>
          <w:szCs w:val="21"/>
        </w:rPr>
        <w:t>提供</w:t>
      </w:r>
      <w:r w:rsidR="009E71D5" w:rsidRPr="008B785C">
        <w:rPr>
          <w:rFonts w:hAnsi="宋体" w:hint="eastAsia"/>
          <w:szCs w:val="21"/>
        </w:rPr>
        <w:t>有依法缴纳税收和社会保障资金的良好记录（近</w:t>
      </w:r>
      <w:r w:rsidR="009E71D5">
        <w:rPr>
          <w:rFonts w:hAnsi="宋体" w:hint="eastAsia"/>
          <w:szCs w:val="21"/>
        </w:rPr>
        <w:t>三个月内任意一个月</w:t>
      </w:r>
      <w:r w:rsidR="009E71D5" w:rsidRPr="008B785C">
        <w:rPr>
          <w:rFonts w:hAnsi="宋体" w:hint="eastAsia"/>
          <w:szCs w:val="21"/>
        </w:rPr>
        <w:t>）</w:t>
      </w:r>
      <w:r>
        <w:rPr>
          <w:rFonts w:asciiTheme="minorEastAsia" w:hAnsiTheme="minorEastAsia" w:hint="eastAsia"/>
          <w:szCs w:val="21"/>
        </w:rPr>
        <w:t>。</w:t>
      </w:r>
    </w:p>
    <w:p w14:paraId="43151E60" w14:textId="3EDE7136" w:rsidR="00DC0587" w:rsidRPr="00DC0587" w:rsidRDefault="00DC0587" w:rsidP="00C85D73">
      <w:pPr>
        <w:widowControl/>
        <w:spacing w:line="360" w:lineRule="exact"/>
        <w:jc w:val="left"/>
        <w:rPr>
          <w:rFonts w:asciiTheme="minorEastAsia" w:hAnsiTheme="minorEastAsia" w:cs="Times New Roman" w:hint="eastAsia"/>
          <w:bCs/>
          <w:szCs w:val="21"/>
        </w:rPr>
      </w:pPr>
      <w:r>
        <w:rPr>
          <w:rFonts w:asciiTheme="minorEastAsia" w:hAnsiTheme="minorEastAsia" w:hint="eastAsia"/>
          <w:szCs w:val="21"/>
        </w:rPr>
        <w:t>（8</w:t>
      </w:r>
      <w:r w:rsidR="00A938EF">
        <w:rPr>
          <w:rFonts w:asciiTheme="minorEastAsia" w:hAnsiTheme="minorEastAsia" w:hint="eastAsia"/>
          <w:szCs w:val="21"/>
        </w:rPr>
        <w:t>）</w:t>
      </w:r>
      <w:r w:rsidR="00A938EF" w:rsidRPr="007807AA">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w:t>
      </w:r>
      <w:r w:rsidR="0092204C">
        <w:rPr>
          <w:rFonts w:asciiTheme="minorEastAsia" w:hAnsiTheme="minorEastAsia" w:cs="Times New Roman" w:hint="eastAsia"/>
          <w:bCs/>
          <w:szCs w:val="21"/>
        </w:rPr>
        <w:t>响应</w:t>
      </w:r>
      <w:r w:rsidR="00A938EF" w:rsidRPr="007807AA">
        <w:rPr>
          <w:rFonts w:asciiTheme="minorEastAsia" w:hAnsiTheme="minorEastAsia" w:cs="Times New Roman" w:hint="eastAsia"/>
          <w:bCs/>
          <w:szCs w:val="21"/>
        </w:rPr>
        <w:t>人须提供没有上述失信行为和重大税收违法案件记录的证明材料，其中证明材料指：</w:t>
      </w:r>
      <w:r w:rsidR="00A00FF9">
        <w:rPr>
          <w:rFonts w:asciiTheme="minorEastAsia" w:hAnsiTheme="minorEastAsia" w:cs="Times New Roman" w:hint="eastAsia"/>
          <w:bCs/>
          <w:szCs w:val="21"/>
        </w:rPr>
        <w:t>①</w:t>
      </w:r>
      <w:r w:rsidR="00A938EF" w:rsidRPr="007807AA">
        <w:rPr>
          <w:rFonts w:asciiTheme="minorEastAsia" w:hAnsiTheme="minorEastAsia" w:cs="Times New Roman" w:hint="eastAsia"/>
          <w:bCs/>
          <w:szCs w:val="21"/>
        </w:rPr>
        <w:t>供应商在“信用中国”网站</w:t>
      </w:r>
      <w:r w:rsidR="00964408">
        <w:rPr>
          <w:rFonts w:asciiTheme="minorEastAsia" w:hAnsiTheme="minorEastAsia" w:cs="Times New Roman" w:hint="eastAsia"/>
          <w:bCs/>
          <w:szCs w:val="21"/>
        </w:rPr>
        <w:t>下载的</w:t>
      </w:r>
      <w:r w:rsidR="00A938EF" w:rsidRPr="00A00FF9">
        <w:rPr>
          <w:rFonts w:asciiTheme="minorEastAsia" w:hAnsiTheme="minorEastAsia" w:cs="Times New Roman" w:hint="eastAsia"/>
          <w:bCs/>
          <w:szCs w:val="21"/>
        </w:rPr>
        <w:t>信用信息报告</w:t>
      </w:r>
      <w:r w:rsidR="00A938EF" w:rsidRPr="007807AA">
        <w:rPr>
          <w:rFonts w:asciiTheme="minorEastAsia" w:hAnsiTheme="minorEastAsia" w:cs="Times New Roman" w:hint="eastAsia"/>
          <w:bCs/>
          <w:szCs w:val="21"/>
        </w:rPr>
        <w:t>，查询截止时点为：本项目</w:t>
      </w:r>
      <w:r w:rsidR="0092204C">
        <w:rPr>
          <w:rFonts w:asciiTheme="minorEastAsia" w:hAnsiTheme="minorEastAsia" w:cs="Times New Roman" w:hint="eastAsia"/>
          <w:bCs/>
          <w:szCs w:val="21"/>
        </w:rPr>
        <w:t>响应</w:t>
      </w:r>
      <w:r w:rsidR="00A938EF" w:rsidRPr="007807AA">
        <w:rPr>
          <w:rFonts w:asciiTheme="minorEastAsia" w:hAnsiTheme="minorEastAsia" w:cs="Times New Roman" w:hint="eastAsia"/>
          <w:bCs/>
          <w:szCs w:val="21"/>
        </w:rPr>
        <w:t>截止期前</w:t>
      </w:r>
      <w:r w:rsidR="00A938EF">
        <w:rPr>
          <w:rFonts w:asciiTheme="minorEastAsia" w:hAnsiTheme="minorEastAsia" w:cs="Times New Roman" w:hint="eastAsia"/>
          <w:bCs/>
          <w:szCs w:val="21"/>
        </w:rPr>
        <w:t>3</w:t>
      </w:r>
      <w:r w:rsidR="00A938EF" w:rsidRPr="007807AA">
        <w:rPr>
          <w:rFonts w:asciiTheme="minorEastAsia" w:hAnsiTheme="minorEastAsia" w:cs="Times New Roman" w:hint="eastAsia"/>
          <w:bCs/>
          <w:szCs w:val="21"/>
        </w:rPr>
        <w:t>个工作日内</w:t>
      </w:r>
      <w:r w:rsidR="00A00FF9">
        <w:rPr>
          <w:rFonts w:asciiTheme="minorEastAsia" w:hAnsiTheme="minorEastAsia" w:cs="Times New Roman" w:hint="eastAsia"/>
          <w:bCs/>
          <w:szCs w:val="21"/>
        </w:rPr>
        <w:t>；②</w:t>
      </w:r>
      <w:hyperlink r:id="rId8" w:tgtFrame="_blank" w:tooltip="政府采购严重违法失信行为记录管理系统" w:history="1">
        <w:r w:rsidR="00A00FF9" w:rsidRPr="00A60C57">
          <w:rPr>
            <w:rFonts w:asciiTheme="minorEastAsia" w:hAnsiTheme="minorEastAsia" w:cs="Times New Roman" w:hint="eastAsia"/>
            <w:bCs/>
          </w:rPr>
          <w:t>政府采购严重违法失信行为记录管理系统</w:t>
        </w:r>
      </w:hyperlink>
      <w:r w:rsidR="00A938EF" w:rsidRPr="007807AA">
        <w:rPr>
          <w:rFonts w:asciiTheme="minorEastAsia" w:hAnsiTheme="minorEastAsia" w:cs="Times New Roman" w:hint="eastAsia"/>
          <w:bCs/>
          <w:szCs w:val="21"/>
        </w:rPr>
        <w:t>的查询记录截图，并加盖单位公章。</w:t>
      </w:r>
    </w:p>
    <w:p w14:paraId="32ADCDFD" w14:textId="362F2EF4" w:rsidR="00A938EF" w:rsidRPr="00BB6776" w:rsidRDefault="00DD691B" w:rsidP="00C85D73">
      <w:pPr>
        <w:spacing w:line="360" w:lineRule="exact"/>
        <w:rPr>
          <w:rFonts w:asciiTheme="minorEastAsia" w:hAnsiTheme="minorEastAsia" w:cs="Times New Roman" w:hint="eastAsia"/>
          <w:bCs/>
          <w:szCs w:val="21"/>
        </w:rPr>
      </w:pPr>
      <w:r w:rsidRPr="00BB6776">
        <w:rPr>
          <w:rFonts w:asciiTheme="minorEastAsia" w:hAnsiTheme="minorEastAsia" w:cs="Times New Roman" w:hint="eastAsia"/>
          <w:bCs/>
          <w:szCs w:val="21"/>
        </w:rPr>
        <w:t>（</w:t>
      </w:r>
      <w:r w:rsidR="00DC0587" w:rsidRPr="00BB6776">
        <w:rPr>
          <w:rFonts w:asciiTheme="minorEastAsia" w:hAnsiTheme="minorEastAsia" w:cs="Times New Roman" w:hint="eastAsia"/>
          <w:bCs/>
          <w:szCs w:val="21"/>
        </w:rPr>
        <w:t>9</w:t>
      </w:r>
      <w:r w:rsidRPr="00BB6776">
        <w:rPr>
          <w:rFonts w:asciiTheme="minorEastAsia" w:hAnsiTheme="minorEastAsia" w:cs="Times New Roman" w:hint="eastAsia"/>
          <w:bCs/>
          <w:szCs w:val="21"/>
        </w:rPr>
        <w:t>）</w:t>
      </w:r>
      <w:r w:rsidR="0008691D" w:rsidRPr="001F6D07">
        <w:rPr>
          <w:rFonts w:asciiTheme="minorEastAsia" w:hAnsiTheme="minorEastAsia" w:cs="Times New Roman" w:hint="eastAsia"/>
          <w:bCs/>
          <w:szCs w:val="21"/>
        </w:rPr>
        <w:t>提供</w:t>
      </w:r>
      <w:r w:rsidR="001F6D07" w:rsidRPr="001F6D07">
        <w:rPr>
          <w:rFonts w:asciiTheme="minorEastAsia" w:hAnsiTheme="minorEastAsia" w:cs="Times New Roman" w:hint="eastAsia"/>
          <w:bCs/>
          <w:szCs w:val="21"/>
        </w:rPr>
        <w:t>建筑工程施工总承包三级及以上资质</w:t>
      </w:r>
      <w:r w:rsidR="00BB6776" w:rsidRPr="00BB6776">
        <w:rPr>
          <w:rFonts w:asciiTheme="minorEastAsia" w:hAnsiTheme="minorEastAsia" w:cs="Times New Roman" w:hint="eastAsia"/>
          <w:bCs/>
          <w:szCs w:val="21"/>
        </w:rPr>
        <w:t>。</w:t>
      </w:r>
    </w:p>
    <w:p w14:paraId="27CDFC0D" w14:textId="325BD646" w:rsidR="00347B37" w:rsidRPr="0092204C" w:rsidRDefault="00A938EF" w:rsidP="0092204C">
      <w:r>
        <w:rPr>
          <w:rFonts w:asciiTheme="minorEastAsia" w:hAnsiTheme="minorEastAsia" w:hint="eastAsia"/>
          <w:szCs w:val="21"/>
        </w:rPr>
        <w:t>（10）</w:t>
      </w:r>
      <w:r w:rsidR="00347B37" w:rsidRPr="00352473">
        <w:rPr>
          <w:rFonts w:asciiTheme="minorEastAsia" w:hAnsiTheme="minorEastAsia" w:hint="eastAsia"/>
          <w:szCs w:val="21"/>
        </w:rPr>
        <w:t>报价部分</w:t>
      </w:r>
    </w:p>
    <w:p w14:paraId="244B48C1" w14:textId="025666B6" w:rsidR="00347B37" w:rsidRDefault="00DD691B" w:rsidP="00C85D73">
      <w:pPr>
        <w:spacing w:line="360" w:lineRule="exact"/>
        <w:ind w:firstLineChars="300" w:firstLine="630"/>
        <w:rPr>
          <w:rFonts w:asciiTheme="minorEastAsia" w:hAnsiTheme="minorEastAsia" w:hint="eastAsia"/>
          <w:szCs w:val="21"/>
        </w:rPr>
      </w:pPr>
      <w:r w:rsidRPr="00352473">
        <w:rPr>
          <w:rFonts w:asciiTheme="minorEastAsia" w:hAnsiTheme="minorEastAsia" w:hint="eastAsia"/>
          <w:szCs w:val="21"/>
        </w:rPr>
        <w:t>①</w:t>
      </w:r>
      <w:r w:rsidR="00347B37" w:rsidRPr="00352473">
        <w:rPr>
          <w:rFonts w:asciiTheme="minorEastAsia" w:hAnsiTheme="minorEastAsia" w:hint="eastAsia"/>
          <w:szCs w:val="21"/>
        </w:rPr>
        <w:t>报价函</w:t>
      </w:r>
      <w:r w:rsidR="00EC4601">
        <w:rPr>
          <w:rFonts w:asciiTheme="minorEastAsia" w:hAnsiTheme="minorEastAsia" w:hint="eastAsia"/>
          <w:szCs w:val="21"/>
        </w:rPr>
        <w:t>（总价报价，须分别包含土建部分及电梯供货安装部分）</w:t>
      </w:r>
    </w:p>
    <w:p w14:paraId="17F27C51" w14:textId="1C9AF2CA" w:rsidR="009E71D5" w:rsidRPr="00352473" w:rsidRDefault="009E71D5" w:rsidP="00C85D73">
      <w:pPr>
        <w:spacing w:line="360" w:lineRule="exact"/>
        <w:ind w:firstLineChars="300" w:firstLine="630"/>
        <w:rPr>
          <w:rFonts w:asciiTheme="minorEastAsia" w:hAnsiTheme="minorEastAsia" w:hint="eastAsia"/>
          <w:szCs w:val="21"/>
        </w:rPr>
      </w:pPr>
      <w:r>
        <w:rPr>
          <w:rFonts w:asciiTheme="minorEastAsia" w:hAnsiTheme="minorEastAsia" w:hint="eastAsia"/>
          <w:szCs w:val="21"/>
        </w:rPr>
        <w:t>②报价单</w:t>
      </w:r>
    </w:p>
    <w:p w14:paraId="246FC6CA" w14:textId="400E19A3" w:rsidR="00347B37" w:rsidRPr="00352473" w:rsidRDefault="00DD691B" w:rsidP="00C85D73">
      <w:pPr>
        <w:widowControl/>
        <w:spacing w:line="360" w:lineRule="exact"/>
        <w:jc w:val="left"/>
        <w:rPr>
          <w:rFonts w:asciiTheme="minorEastAsia" w:hAnsiTheme="minorEastAsia" w:hint="eastAsia"/>
          <w:szCs w:val="21"/>
        </w:rPr>
      </w:pPr>
      <w:r w:rsidRPr="00352473">
        <w:rPr>
          <w:rFonts w:asciiTheme="minorEastAsia" w:hAnsiTheme="minorEastAsia" w:hint="eastAsia"/>
          <w:szCs w:val="21"/>
        </w:rPr>
        <w:t>（</w:t>
      </w:r>
      <w:r w:rsidR="007C389F">
        <w:rPr>
          <w:rFonts w:asciiTheme="minorEastAsia" w:hAnsiTheme="minorEastAsia" w:hint="eastAsia"/>
          <w:szCs w:val="21"/>
        </w:rPr>
        <w:t>1</w:t>
      </w:r>
      <w:r w:rsidR="00A938EF">
        <w:rPr>
          <w:rFonts w:asciiTheme="minorEastAsia" w:hAnsiTheme="minorEastAsia" w:hint="eastAsia"/>
          <w:szCs w:val="21"/>
        </w:rPr>
        <w:t>1</w:t>
      </w:r>
      <w:r w:rsidRPr="00352473">
        <w:rPr>
          <w:rFonts w:asciiTheme="minorEastAsia" w:hAnsiTheme="minorEastAsia" w:hint="eastAsia"/>
          <w:szCs w:val="21"/>
        </w:rPr>
        <w:t>）</w:t>
      </w:r>
      <w:r w:rsidR="00347B37" w:rsidRPr="00352473">
        <w:rPr>
          <w:rFonts w:asciiTheme="minorEastAsia" w:hAnsiTheme="minorEastAsia" w:hint="eastAsia"/>
          <w:szCs w:val="21"/>
        </w:rPr>
        <w:t>①</w:t>
      </w:r>
      <w:proofErr w:type="gramStart"/>
      <w:r w:rsidR="0092204C">
        <w:rPr>
          <w:rFonts w:asciiTheme="minorEastAsia" w:hAnsiTheme="minorEastAsia" w:hint="eastAsia"/>
          <w:szCs w:val="21"/>
        </w:rPr>
        <w:t>响应</w:t>
      </w:r>
      <w:r w:rsidR="00347B37" w:rsidRPr="00352473">
        <w:rPr>
          <w:rFonts w:asciiTheme="minorEastAsia" w:hAnsiTheme="minorEastAsia" w:hint="eastAsia"/>
          <w:szCs w:val="21"/>
        </w:rPr>
        <w:t>书</w:t>
      </w:r>
      <w:proofErr w:type="gramEnd"/>
      <w:r w:rsidR="00347B37" w:rsidRPr="00352473">
        <w:rPr>
          <w:rFonts w:asciiTheme="minorEastAsia" w:hAnsiTheme="minorEastAsia" w:hint="eastAsia"/>
          <w:szCs w:val="21"/>
        </w:rPr>
        <w:t>一式伍份（壹份正本肆份副本，</w:t>
      </w:r>
      <w:r w:rsidR="0092204C">
        <w:rPr>
          <w:rFonts w:asciiTheme="minorEastAsia" w:hAnsiTheme="minorEastAsia" w:hint="eastAsia"/>
          <w:szCs w:val="21"/>
        </w:rPr>
        <w:t>响应</w:t>
      </w:r>
      <w:r w:rsidR="00347B37" w:rsidRPr="00352473">
        <w:rPr>
          <w:rFonts w:asciiTheme="minorEastAsia" w:hAnsiTheme="minorEastAsia" w:hint="eastAsia"/>
          <w:szCs w:val="21"/>
        </w:rPr>
        <w:t>文件的正本与副本应分开包装，加贴封条，标书封面分别注明正</w:t>
      </w:r>
      <w:r w:rsidR="007E2181" w:rsidRPr="00352473">
        <w:rPr>
          <w:rFonts w:asciiTheme="minorEastAsia" w:hAnsiTheme="minorEastAsia" w:hint="eastAsia"/>
          <w:szCs w:val="21"/>
        </w:rPr>
        <w:t>本</w:t>
      </w:r>
      <w:r w:rsidR="00347B37" w:rsidRPr="00352473">
        <w:rPr>
          <w:rFonts w:asciiTheme="minorEastAsia" w:hAnsiTheme="minorEastAsia" w:hint="eastAsia"/>
          <w:szCs w:val="21"/>
        </w:rPr>
        <w:t>、副本，并在封套的封口处加盖</w:t>
      </w:r>
      <w:r w:rsidR="0092204C">
        <w:rPr>
          <w:rFonts w:asciiTheme="minorEastAsia" w:hAnsiTheme="minorEastAsia" w:hint="eastAsia"/>
          <w:szCs w:val="21"/>
        </w:rPr>
        <w:t>响应</w:t>
      </w:r>
      <w:r w:rsidR="00347B37" w:rsidRPr="00352473">
        <w:rPr>
          <w:rFonts w:asciiTheme="minorEastAsia" w:hAnsiTheme="minorEastAsia" w:hint="eastAsia"/>
          <w:szCs w:val="21"/>
        </w:rPr>
        <w:t>人单位</w:t>
      </w:r>
      <w:r w:rsidR="00F562B0" w:rsidRPr="00352473">
        <w:rPr>
          <w:rFonts w:asciiTheme="minorEastAsia" w:hAnsiTheme="minorEastAsia" w:hint="eastAsia"/>
          <w:szCs w:val="21"/>
        </w:rPr>
        <w:t>公</w:t>
      </w:r>
      <w:r w:rsidR="00347B37" w:rsidRPr="00352473">
        <w:rPr>
          <w:rFonts w:asciiTheme="minorEastAsia" w:hAnsiTheme="minorEastAsia" w:hint="eastAsia"/>
          <w:szCs w:val="21"/>
        </w:rPr>
        <w:t>章。</w:t>
      </w:r>
    </w:p>
    <w:p w14:paraId="6F29F026" w14:textId="77777777" w:rsidR="00347B37" w:rsidRPr="00352473" w:rsidRDefault="00347B37" w:rsidP="00C85D73">
      <w:pPr>
        <w:widowControl/>
        <w:spacing w:line="360" w:lineRule="exact"/>
        <w:ind w:firstLineChars="200" w:firstLine="420"/>
        <w:jc w:val="left"/>
        <w:rPr>
          <w:rFonts w:asciiTheme="minorEastAsia" w:hAnsiTheme="minorEastAsia" w:hint="eastAsia"/>
          <w:szCs w:val="21"/>
        </w:rPr>
      </w:pPr>
      <w:r w:rsidRPr="00352473">
        <w:rPr>
          <w:rFonts w:asciiTheme="minorEastAsia" w:hAnsiTheme="minorEastAsia" w:hint="eastAsia"/>
          <w:szCs w:val="21"/>
        </w:rPr>
        <w:t>②电子版标书（盖章扫描版）一式壹份，以U盘的形式包装并加贴封条。</w:t>
      </w:r>
    </w:p>
    <w:p w14:paraId="36EEC78F" w14:textId="5A205CF7" w:rsidR="00347B37" w:rsidRPr="00352473" w:rsidRDefault="00347B37" w:rsidP="00C85D73">
      <w:pPr>
        <w:widowControl/>
        <w:spacing w:line="360" w:lineRule="exact"/>
        <w:ind w:firstLineChars="200" w:firstLine="420"/>
        <w:jc w:val="left"/>
        <w:rPr>
          <w:rFonts w:asciiTheme="minorEastAsia" w:hAnsiTheme="minorEastAsia" w:hint="eastAsia"/>
          <w:szCs w:val="21"/>
        </w:rPr>
      </w:pPr>
      <w:r w:rsidRPr="00352473">
        <w:rPr>
          <w:rFonts w:asciiTheme="minorEastAsia" w:hAnsiTheme="minorEastAsia" w:hint="eastAsia"/>
          <w:szCs w:val="21"/>
        </w:rPr>
        <w:t>③</w:t>
      </w:r>
      <w:r w:rsidR="0092204C">
        <w:rPr>
          <w:rFonts w:asciiTheme="minorEastAsia" w:hAnsiTheme="minorEastAsia" w:hint="eastAsia"/>
          <w:szCs w:val="21"/>
        </w:rPr>
        <w:t>响应</w:t>
      </w:r>
      <w:r w:rsidRPr="00352473">
        <w:rPr>
          <w:rFonts w:asciiTheme="minorEastAsia" w:hAnsiTheme="minorEastAsia" w:hint="eastAsia"/>
          <w:szCs w:val="21"/>
        </w:rPr>
        <w:t>人于</w:t>
      </w:r>
      <w:r w:rsidR="0092204C">
        <w:rPr>
          <w:rFonts w:asciiTheme="minorEastAsia" w:hAnsiTheme="minorEastAsia" w:hint="eastAsia"/>
          <w:szCs w:val="21"/>
        </w:rPr>
        <w:t>响应</w:t>
      </w:r>
      <w:r w:rsidRPr="00352473">
        <w:rPr>
          <w:rFonts w:asciiTheme="minorEastAsia" w:hAnsiTheme="minorEastAsia" w:hint="eastAsia"/>
          <w:szCs w:val="21"/>
        </w:rPr>
        <w:t>文件目录前添加评分项目页码索引（参考评标办法内评分标准）。</w:t>
      </w:r>
    </w:p>
    <w:p w14:paraId="016A8634" w14:textId="2F3CADE2" w:rsidR="00347B37" w:rsidRPr="00352473" w:rsidRDefault="00DD691B" w:rsidP="00C85D73">
      <w:pPr>
        <w:widowControl/>
        <w:spacing w:line="360" w:lineRule="exact"/>
        <w:jc w:val="left"/>
        <w:rPr>
          <w:rFonts w:asciiTheme="minorEastAsia" w:hAnsiTheme="minorEastAsia" w:cs="Times New Roman" w:hint="eastAsia"/>
          <w:bCs/>
          <w:szCs w:val="21"/>
        </w:rPr>
      </w:pPr>
      <w:r w:rsidRPr="00352473">
        <w:rPr>
          <w:rFonts w:asciiTheme="minorEastAsia" w:hAnsiTheme="minorEastAsia" w:cs="Times New Roman" w:hint="eastAsia"/>
          <w:bCs/>
          <w:szCs w:val="21"/>
        </w:rPr>
        <w:t>3</w:t>
      </w:r>
      <w:r w:rsidR="00347B37" w:rsidRPr="00352473">
        <w:rPr>
          <w:rFonts w:asciiTheme="minorEastAsia" w:hAnsiTheme="minorEastAsia" w:cs="Times New Roman" w:hint="eastAsia"/>
          <w:bCs/>
          <w:szCs w:val="21"/>
        </w:rPr>
        <w:t>、下列情况之一者，</w:t>
      </w:r>
      <w:r w:rsidR="0092204C">
        <w:rPr>
          <w:rFonts w:asciiTheme="minorEastAsia" w:hAnsiTheme="minorEastAsia" w:cs="Times New Roman" w:hint="eastAsia"/>
          <w:bCs/>
          <w:szCs w:val="21"/>
        </w:rPr>
        <w:t>响应</w:t>
      </w:r>
      <w:r w:rsidR="00347B37" w:rsidRPr="00352473">
        <w:rPr>
          <w:rFonts w:asciiTheme="minorEastAsia" w:hAnsiTheme="minorEastAsia" w:cs="Times New Roman" w:hint="eastAsia"/>
          <w:bCs/>
          <w:szCs w:val="21"/>
        </w:rPr>
        <w:t>书（即</w:t>
      </w:r>
      <w:r w:rsidR="0092204C">
        <w:rPr>
          <w:rFonts w:asciiTheme="minorEastAsia" w:hAnsiTheme="minorEastAsia" w:cs="Times New Roman" w:hint="eastAsia"/>
          <w:bCs/>
          <w:szCs w:val="21"/>
        </w:rPr>
        <w:t>响应</w:t>
      </w:r>
      <w:r w:rsidR="00347B37" w:rsidRPr="00352473">
        <w:rPr>
          <w:rFonts w:asciiTheme="minorEastAsia" w:hAnsiTheme="minorEastAsia" w:cs="Times New Roman" w:hint="eastAsia"/>
          <w:bCs/>
          <w:szCs w:val="21"/>
        </w:rPr>
        <w:t>）视为无效：</w:t>
      </w:r>
    </w:p>
    <w:p w14:paraId="6EAB36C7" w14:textId="45E78A32" w:rsidR="00817FA8" w:rsidRPr="00352473" w:rsidRDefault="00817FA8" w:rsidP="00C85D73">
      <w:pPr>
        <w:widowControl/>
        <w:spacing w:line="360" w:lineRule="exact"/>
        <w:jc w:val="left"/>
        <w:rPr>
          <w:rFonts w:asciiTheme="minorEastAsia" w:hAnsiTheme="minorEastAsia" w:cs="Times New Roman" w:hint="eastAsia"/>
          <w:bCs/>
          <w:szCs w:val="21"/>
        </w:rPr>
      </w:pPr>
      <w:r w:rsidRPr="00352473">
        <w:rPr>
          <w:rFonts w:asciiTheme="minorEastAsia" w:hAnsiTheme="minorEastAsia" w:hint="eastAsia"/>
          <w:bCs/>
          <w:szCs w:val="21"/>
        </w:rPr>
        <w:t>（1）</w:t>
      </w:r>
      <w:r w:rsidR="0092204C">
        <w:rPr>
          <w:rFonts w:asciiTheme="minorEastAsia" w:hAnsiTheme="minorEastAsia" w:hint="eastAsia"/>
          <w:bCs/>
          <w:szCs w:val="21"/>
        </w:rPr>
        <w:t>响应</w:t>
      </w:r>
      <w:r w:rsidRPr="00352473">
        <w:rPr>
          <w:rFonts w:asciiTheme="minorEastAsia" w:hAnsiTheme="minorEastAsia" w:hint="eastAsia"/>
          <w:bCs/>
          <w:szCs w:val="21"/>
        </w:rPr>
        <w:t>价高于</w:t>
      </w:r>
      <w:r w:rsidR="00203E58" w:rsidRPr="00352473">
        <w:rPr>
          <w:rFonts w:asciiTheme="minorEastAsia" w:hAnsiTheme="minorEastAsia" w:hint="eastAsia"/>
          <w:bCs/>
          <w:szCs w:val="21"/>
        </w:rPr>
        <w:t>拦标</w:t>
      </w:r>
      <w:r w:rsidRPr="00352473">
        <w:rPr>
          <w:rFonts w:asciiTheme="minorEastAsia" w:hAnsiTheme="minorEastAsia" w:hint="eastAsia"/>
          <w:bCs/>
          <w:szCs w:val="21"/>
        </w:rPr>
        <w:t>价</w:t>
      </w:r>
    </w:p>
    <w:p w14:paraId="396171D9" w14:textId="5EAD8ADC" w:rsidR="00347B37" w:rsidRPr="00352473" w:rsidRDefault="00AE5D94" w:rsidP="00C85D73">
      <w:pPr>
        <w:widowControl/>
        <w:spacing w:line="360" w:lineRule="exact"/>
        <w:jc w:val="left"/>
        <w:rPr>
          <w:rFonts w:asciiTheme="minorEastAsia" w:hAnsiTheme="minorEastAsia" w:cs="Times New Roman" w:hint="eastAsia"/>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2</w:t>
      </w:r>
      <w:r w:rsidRPr="00352473">
        <w:rPr>
          <w:rFonts w:asciiTheme="minorEastAsia" w:hAnsiTheme="minorEastAsia" w:cs="Times New Roman" w:hint="eastAsia"/>
          <w:bCs/>
          <w:szCs w:val="21"/>
        </w:rPr>
        <w:t>）</w:t>
      </w:r>
      <w:proofErr w:type="gramStart"/>
      <w:r w:rsidR="0092204C">
        <w:rPr>
          <w:rFonts w:asciiTheme="minorEastAsia" w:hAnsiTheme="minorEastAsia" w:cs="Times New Roman" w:hint="eastAsia"/>
          <w:bCs/>
          <w:szCs w:val="21"/>
        </w:rPr>
        <w:t>响应</w:t>
      </w:r>
      <w:r w:rsidR="00347B37" w:rsidRPr="00352473">
        <w:rPr>
          <w:rFonts w:asciiTheme="minorEastAsia" w:hAnsiTheme="minorEastAsia" w:cs="Times New Roman" w:hint="eastAsia"/>
          <w:bCs/>
          <w:szCs w:val="21"/>
        </w:rPr>
        <w:t>书</w:t>
      </w:r>
      <w:proofErr w:type="gramEnd"/>
      <w:r w:rsidR="00347B37" w:rsidRPr="00352473">
        <w:rPr>
          <w:rFonts w:asciiTheme="minorEastAsia" w:hAnsiTheme="minorEastAsia" w:cs="Times New Roman" w:hint="eastAsia"/>
          <w:bCs/>
          <w:szCs w:val="21"/>
        </w:rPr>
        <w:t>未密封或逾期送达。</w:t>
      </w:r>
    </w:p>
    <w:p w14:paraId="6A595318" w14:textId="42B50CF0" w:rsidR="00347B37" w:rsidRPr="00352473" w:rsidRDefault="00AE5D94" w:rsidP="00C85D73">
      <w:pPr>
        <w:widowControl/>
        <w:spacing w:line="360" w:lineRule="exact"/>
        <w:jc w:val="left"/>
        <w:rPr>
          <w:rFonts w:asciiTheme="minorEastAsia" w:hAnsiTheme="minorEastAsia" w:cs="Times New Roman" w:hint="eastAsia"/>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3</w:t>
      </w:r>
      <w:r w:rsidRPr="00352473">
        <w:rPr>
          <w:rFonts w:asciiTheme="minorEastAsia" w:hAnsiTheme="minorEastAsia" w:cs="Times New Roman" w:hint="eastAsia"/>
          <w:bCs/>
          <w:szCs w:val="21"/>
        </w:rPr>
        <w:t>）</w:t>
      </w:r>
      <w:proofErr w:type="gramStart"/>
      <w:r w:rsidR="0092204C">
        <w:rPr>
          <w:rFonts w:asciiTheme="minorEastAsia" w:hAnsiTheme="minorEastAsia" w:cs="Times New Roman" w:hint="eastAsia"/>
          <w:bCs/>
          <w:szCs w:val="21"/>
        </w:rPr>
        <w:t>响应</w:t>
      </w:r>
      <w:r w:rsidR="00347B37" w:rsidRPr="00352473">
        <w:rPr>
          <w:rFonts w:asciiTheme="minorEastAsia" w:hAnsiTheme="minorEastAsia" w:cs="Times New Roman" w:hint="eastAsia"/>
          <w:bCs/>
          <w:szCs w:val="21"/>
        </w:rPr>
        <w:t>书</w:t>
      </w:r>
      <w:proofErr w:type="gramEnd"/>
      <w:r w:rsidR="00347B37" w:rsidRPr="00352473">
        <w:rPr>
          <w:rFonts w:asciiTheme="minorEastAsia" w:hAnsiTheme="minorEastAsia" w:cs="Times New Roman" w:hint="eastAsia"/>
          <w:bCs/>
          <w:szCs w:val="21"/>
        </w:rPr>
        <w:t>未按规定加盖本单位公章。</w:t>
      </w:r>
    </w:p>
    <w:p w14:paraId="7FD5A192" w14:textId="77777777" w:rsidR="00347B37" w:rsidRPr="00352473" w:rsidRDefault="00AE5D94" w:rsidP="00C85D73">
      <w:pPr>
        <w:widowControl/>
        <w:spacing w:line="360" w:lineRule="exact"/>
        <w:jc w:val="left"/>
        <w:rPr>
          <w:rFonts w:asciiTheme="minorEastAsia" w:hAnsiTheme="minorEastAsia" w:cs="Times New Roman" w:hint="eastAsia"/>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4</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法人代表未在法定代表人证明书上签字（或盖章）；法人代表、受委托人未在授权委托书上签字（或盖章）。</w:t>
      </w:r>
    </w:p>
    <w:p w14:paraId="41A466C9" w14:textId="64089A89" w:rsidR="00347B37" w:rsidRPr="00352473" w:rsidRDefault="00AE5D94" w:rsidP="00C85D73">
      <w:pPr>
        <w:widowControl/>
        <w:spacing w:line="360" w:lineRule="exact"/>
        <w:jc w:val="left"/>
        <w:rPr>
          <w:rFonts w:asciiTheme="minorEastAsia" w:hAnsiTheme="minorEastAsia" w:cs="Times New Roman" w:hint="eastAsia"/>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5</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对</w:t>
      </w:r>
      <w:r w:rsidR="0092204C">
        <w:rPr>
          <w:rFonts w:asciiTheme="minorEastAsia" w:hAnsiTheme="minorEastAsia" w:cs="Times New Roman" w:hint="eastAsia"/>
          <w:bCs/>
          <w:szCs w:val="21"/>
        </w:rPr>
        <w:t>采购</w:t>
      </w:r>
      <w:r w:rsidR="00347B37" w:rsidRPr="00352473">
        <w:rPr>
          <w:rFonts w:asciiTheme="minorEastAsia" w:hAnsiTheme="minorEastAsia" w:cs="Times New Roman" w:hint="eastAsia"/>
          <w:bCs/>
          <w:szCs w:val="21"/>
        </w:rPr>
        <w:t>文件的相关要求无具体的承诺。</w:t>
      </w:r>
    </w:p>
    <w:p w14:paraId="5B07F387" w14:textId="4591141F" w:rsidR="00347B37" w:rsidRPr="00352473" w:rsidRDefault="00AE5D94" w:rsidP="00C85D73">
      <w:pPr>
        <w:widowControl/>
        <w:spacing w:line="360" w:lineRule="exact"/>
        <w:jc w:val="left"/>
        <w:rPr>
          <w:rFonts w:asciiTheme="minorEastAsia" w:hAnsiTheme="minorEastAsia" w:cs="Times New Roman" w:hint="eastAsia"/>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未按</w:t>
      </w:r>
      <w:r w:rsidR="0092204C">
        <w:rPr>
          <w:rFonts w:asciiTheme="minorEastAsia" w:hAnsiTheme="minorEastAsia" w:cs="Times New Roman" w:hint="eastAsia"/>
          <w:bCs/>
          <w:szCs w:val="21"/>
        </w:rPr>
        <w:t>采购</w:t>
      </w:r>
      <w:r w:rsidR="0092204C" w:rsidRPr="00352473">
        <w:rPr>
          <w:rFonts w:asciiTheme="minorEastAsia" w:hAnsiTheme="minorEastAsia" w:cs="Times New Roman" w:hint="eastAsia"/>
          <w:bCs/>
          <w:szCs w:val="21"/>
        </w:rPr>
        <w:t>文件</w:t>
      </w:r>
      <w:r w:rsidR="00347B37" w:rsidRPr="00352473">
        <w:rPr>
          <w:rFonts w:asciiTheme="minorEastAsia" w:hAnsiTheme="minorEastAsia" w:cs="Times New Roman" w:hint="eastAsia"/>
          <w:bCs/>
          <w:szCs w:val="21"/>
        </w:rPr>
        <w:t>要求制作</w:t>
      </w:r>
      <w:r w:rsidR="0092204C">
        <w:rPr>
          <w:rFonts w:asciiTheme="minorEastAsia" w:hAnsiTheme="minorEastAsia" w:cs="Times New Roman" w:hint="eastAsia"/>
          <w:bCs/>
          <w:szCs w:val="21"/>
        </w:rPr>
        <w:t>响应</w:t>
      </w:r>
      <w:r w:rsidR="00251F92">
        <w:rPr>
          <w:rFonts w:asciiTheme="minorEastAsia" w:hAnsiTheme="minorEastAsia" w:cs="Times New Roman" w:hint="eastAsia"/>
          <w:bCs/>
          <w:szCs w:val="21"/>
        </w:rPr>
        <w:t>文件</w:t>
      </w:r>
      <w:r w:rsidR="00347B37" w:rsidRPr="00352473">
        <w:rPr>
          <w:rFonts w:asciiTheme="minorEastAsia" w:hAnsiTheme="minorEastAsia" w:cs="Times New Roman" w:hint="eastAsia"/>
          <w:bCs/>
          <w:szCs w:val="21"/>
        </w:rPr>
        <w:t>。</w:t>
      </w:r>
    </w:p>
    <w:p w14:paraId="5B1658F5" w14:textId="33723C57" w:rsidR="00347B37" w:rsidRPr="00352473" w:rsidRDefault="00AE5D94" w:rsidP="00C85D73">
      <w:pPr>
        <w:widowControl/>
        <w:spacing w:line="360" w:lineRule="exact"/>
        <w:jc w:val="left"/>
        <w:rPr>
          <w:rFonts w:asciiTheme="minorEastAsia" w:hAnsiTheme="minorEastAsia" w:cs="Times New Roman" w:hint="eastAsia"/>
          <w:bCs/>
          <w:szCs w:val="21"/>
        </w:rPr>
      </w:pPr>
      <w:r w:rsidRPr="00352473">
        <w:rPr>
          <w:rFonts w:asciiTheme="minorEastAsia" w:hAnsiTheme="minorEastAsia" w:cs="Times New Roman" w:hint="eastAsia"/>
          <w:bCs/>
          <w:szCs w:val="21"/>
        </w:rPr>
        <w:lastRenderedPageBreak/>
        <w:t>（</w:t>
      </w:r>
      <w:r w:rsidR="00817FA8" w:rsidRPr="00352473">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251F92">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字迹模糊或内容自相矛盾。</w:t>
      </w:r>
    </w:p>
    <w:p w14:paraId="035FA3D2" w14:textId="2D6A046D" w:rsidR="00347B37" w:rsidRPr="00352473" w:rsidRDefault="001F6D07" w:rsidP="00C85D73">
      <w:pPr>
        <w:spacing w:line="360" w:lineRule="exact"/>
        <w:rPr>
          <w:rFonts w:asciiTheme="minorEastAsia" w:hAnsiTheme="minorEastAsia" w:cs="Times New Roman" w:hint="eastAsia"/>
          <w:b/>
          <w:szCs w:val="21"/>
        </w:rPr>
      </w:pPr>
      <w:r>
        <w:rPr>
          <w:rFonts w:asciiTheme="minorEastAsia" w:hAnsiTheme="minorEastAsia" w:cs="Times New Roman" w:hint="eastAsia"/>
          <w:b/>
          <w:szCs w:val="21"/>
        </w:rPr>
        <w:t>八</w:t>
      </w:r>
      <w:r w:rsidR="00347B37" w:rsidRPr="00352473">
        <w:rPr>
          <w:rFonts w:asciiTheme="minorEastAsia" w:hAnsiTheme="minorEastAsia" w:cs="Times New Roman" w:hint="eastAsia"/>
          <w:b/>
          <w:szCs w:val="21"/>
        </w:rPr>
        <w:t>、评标办法</w:t>
      </w:r>
    </w:p>
    <w:p w14:paraId="071C6996" w14:textId="77777777" w:rsidR="00347B37" w:rsidRPr="00352473" w:rsidRDefault="00347B37" w:rsidP="00C85D73">
      <w:pPr>
        <w:widowControl/>
        <w:spacing w:line="360" w:lineRule="exact"/>
        <w:jc w:val="left"/>
        <w:rPr>
          <w:rFonts w:asciiTheme="minorEastAsia" w:hAnsiTheme="minorEastAsia" w:cs="Times New Roman" w:hint="eastAsia"/>
          <w:bCs/>
          <w:szCs w:val="21"/>
        </w:rPr>
      </w:pPr>
      <w:r w:rsidRPr="00352473">
        <w:rPr>
          <w:rFonts w:asciiTheme="minorEastAsia" w:hAnsiTheme="minorEastAsia" w:cs="Times New Roman"/>
          <w:bCs/>
          <w:szCs w:val="21"/>
        </w:rPr>
        <w:t>1</w:t>
      </w:r>
      <w:r w:rsidRPr="00352473">
        <w:rPr>
          <w:rFonts w:asciiTheme="minorEastAsia" w:hAnsiTheme="minorEastAsia" w:cs="Times New Roman" w:hint="eastAsia"/>
          <w:bCs/>
          <w:szCs w:val="21"/>
        </w:rPr>
        <w:t>、本项目评标委员会由院内科室随机抽取产生的评标专家组成。成员由</w:t>
      </w:r>
      <w:r w:rsidRPr="00352473">
        <w:rPr>
          <w:rFonts w:asciiTheme="minorEastAsia" w:hAnsiTheme="minorEastAsia" w:cs="Times New Roman"/>
          <w:bCs/>
          <w:szCs w:val="21"/>
        </w:rPr>
        <w:t>5</w:t>
      </w:r>
      <w:r w:rsidRPr="00352473">
        <w:rPr>
          <w:rFonts w:asciiTheme="minorEastAsia" w:hAnsiTheme="minorEastAsia" w:cs="Times New Roman" w:hint="eastAsia"/>
          <w:bCs/>
          <w:szCs w:val="21"/>
        </w:rPr>
        <w:t>人组成。</w:t>
      </w:r>
    </w:p>
    <w:p w14:paraId="680B5F1B" w14:textId="653D3621" w:rsidR="004E3BE9" w:rsidRDefault="00347B37" w:rsidP="0080786A">
      <w:pPr>
        <w:widowControl/>
        <w:spacing w:line="360" w:lineRule="exact"/>
        <w:jc w:val="left"/>
        <w:rPr>
          <w:rFonts w:asciiTheme="minorEastAsia" w:hAnsiTheme="minorEastAsia" w:cs="Times New Roman" w:hint="eastAsia"/>
          <w:bCs/>
          <w:szCs w:val="21"/>
        </w:rPr>
      </w:pPr>
      <w:r w:rsidRPr="00352473">
        <w:rPr>
          <w:rFonts w:asciiTheme="minorEastAsia" w:hAnsiTheme="minorEastAsia" w:cs="Times New Roman" w:hint="eastAsia"/>
          <w:bCs/>
          <w:szCs w:val="21"/>
        </w:rPr>
        <w:t>2、评标委员会将按照</w:t>
      </w:r>
      <w:r w:rsidR="0092204C">
        <w:rPr>
          <w:rFonts w:asciiTheme="minorEastAsia" w:hAnsiTheme="minorEastAsia" w:cs="Times New Roman" w:hint="eastAsia"/>
          <w:bCs/>
          <w:szCs w:val="21"/>
        </w:rPr>
        <w:t>采购</w:t>
      </w:r>
      <w:r w:rsidRPr="00352473">
        <w:rPr>
          <w:rFonts w:asciiTheme="minorEastAsia" w:hAnsiTheme="minorEastAsia" w:cs="Times New Roman" w:hint="eastAsia"/>
          <w:bCs/>
          <w:szCs w:val="21"/>
        </w:rPr>
        <w:t>文件的有关规定和有关法律法规的规定，本着公平、公正、科学、择优的原则，对初步审查合格的</w:t>
      </w:r>
      <w:r w:rsidR="0092204C">
        <w:rPr>
          <w:rFonts w:asciiTheme="minorEastAsia" w:hAnsiTheme="minorEastAsia" w:cs="Times New Roman" w:hint="eastAsia"/>
          <w:bCs/>
          <w:szCs w:val="21"/>
        </w:rPr>
        <w:t>响应</w:t>
      </w:r>
      <w:r w:rsidRPr="00352473">
        <w:rPr>
          <w:rFonts w:asciiTheme="minorEastAsia" w:hAnsiTheme="minorEastAsia" w:cs="Times New Roman" w:hint="eastAsia"/>
          <w:bCs/>
          <w:szCs w:val="21"/>
        </w:rPr>
        <w:t>进行以下各方面的综合评议。每个评委独立评分，所有评委评分的总分，即为每个</w:t>
      </w:r>
      <w:r w:rsidR="0092204C">
        <w:rPr>
          <w:rFonts w:asciiTheme="minorEastAsia" w:hAnsiTheme="minorEastAsia" w:cs="Times New Roman" w:hint="eastAsia"/>
          <w:bCs/>
          <w:szCs w:val="21"/>
        </w:rPr>
        <w:t>响应</w:t>
      </w:r>
      <w:r w:rsidRPr="00352473">
        <w:rPr>
          <w:rFonts w:asciiTheme="minorEastAsia" w:hAnsiTheme="minorEastAsia" w:cs="Times New Roman" w:hint="eastAsia"/>
          <w:bCs/>
          <w:szCs w:val="21"/>
        </w:rPr>
        <w:t>人的最终得分。若总得分相同的，按价格部分得分顺序排列。</w:t>
      </w:r>
    </w:p>
    <w:p w14:paraId="69954521" w14:textId="224FCA24" w:rsidR="001F6D07" w:rsidRPr="001F6D07" w:rsidRDefault="001F6D07" w:rsidP="001F6D07">
      <w:pPr>
        <w:spacing w:afterLines="50" w:after="156"/>
        <w:jc w:val="center"/>
        <w:rPr>
          <w:rFonts w:asciiTheme="minorEastAsia" w:hAnsiTheme="minorEastAsia" w:cs="Times New Roman" w:hint="eastAsia"/>
          <w:b/>
          <w:szCs w:val="21"/>
        </w:rPr>
      </w:pPr>
      <w:r w:rsidRPr="00352473">
        <w:rPr>
          <w:rFonts w:asciiTheme="minorEastAsia" w:hAnsiTheme="minorEastAsia" w:cs="Times New Roman" w:hint="eastAsia"/>
          <w:b/>
          <w:szCs w:val="21"/>
        </w:rPr>
        <w:t>评分标准</w:t>
      </w:r>
    </w:p>
    <w:p w14:paraId="07D2C386" w14:textId="77777777" w:rsidR="001F6D07" w:rsidRPr="00352473" w:rsidRDefault="001F6D07" w:rsidP="001F6D07">
      <w:pPr>
        <w:ind w:firstLineChars="200" w:firstLine="422"/>
        <w:rPr>
          <w:rFonts w:asciiTheme="minorEastAsia" w:hAnsiTheme="minorEastAsia" w:cs="Times New Roman" w:hint="eastAsia"/>
          <w:b/>
          <w:szCs w:val="21"/>
        </w:rPr>
      </w:pPr>
      <w:r w:rsidRPr="00352473">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1"/>
        <w:gridCol w:w="2076"/>
        <w:gridCol w:w="8322"/>
        <w:gridCol w:w="2155"/>
        <w:gridCol w:w="1816"/>
      </w:tblGrid>
      <w:tr w:rsidR="001F6D07" w:rsidRPr="00352473" w14:paraId="23DA34B5" w14:textId="77777777" w:rsidTr="00F06692">
        <w:trPr>
          <w:jc w:val="center"/>
        </w:trPr>
        <w:tc>
          <w:tcPr>
            <w:tcW w:w="473" w:type="pct"/>
            <w:vAlign w:val="center"/>
          </w:tcPr>
          <w:p w14:paraId="3BA3A740" w14:textId="77777777" w:rsidR="001F6D07" w:rsidRPr="00352473" w:rsidRDefault="001F6D07" w:rsidP="00F06692">
            <w:pPr>
              <w:spacing w:line="360" w:lineRule="exact"/>
              <w:jc w:val="center"/>
              <w:rPr>
                <w:rFonts w:asciiTheme="minorEastAsia" w:hAnsiTheme="minorEastAsia" w:cs="Times New Roman" w:hint="eastAsia"/>
                <w:b/>
                <w:sz w:val="18"/>
                <w:szCs w:val="18"/>
              </w:rPr>
            </w:pPr>
            <w:r w:rsidRPr="00352473">
              <w:rPr>
                <w:rFonts w:asciiTheme="minorEastAsia" w:hAnsiTheme="minorEastAsia" w:cs="Times New Roman" w:hint="eastAsia"/>
                <w:b/>
                <w:sz w:val="18"/>
                <w:szCs w:val="18"/>
              </w:rPr>
              <w:t>评分</w:t>
            </w:r>
          </w:p>
          <w:p w14:paraId="1054053D" w14:textId="77777777" w:rsidR="001F6D07" w:rsidRPr="00352473" w:rsidRDefault="001F6D07" w:rsidP="00F06692">
            <w:pPr>
              <w:spacing w:line="360" w:lineRule="exact"/>
              <w:jc w:val="center"/>
              <w:rPr>
                <w:rFonts w:asciiTheme="minorEastAsia" w:hAnsiTheme="minorEastAsia" w:cs="Times New Roman" w:hint="eastAsia"/>
                <w:b/>
                <w:sz w:val="18"/>
                <w:szCs w:val="18"/>
              </w:rPr>
            </w:pPr>
            <w:r w:rsidRPr="00352473">
              <w:rPr>
                <w:rFonts w:asciiTheme="minorEastAsia" w:hAnsiTheme="minorEastAsia" w:cs="Times New Roman"/>
                <w:b/>
                <w:sz w:val="18"/>
                <w:szCs w:val="18"/>
              </w:rPr>
              <w:t>项</w:t>
            </w:r>
            <w:r w:rsidRPr="00352473">
              <w:rPr>
                <w:rFonts w:asciiTheme="minorEastAsia" w:hAnsiTheme="minorEastAsia" w:cs="Times New Roman" w:hint="eastAsia"/>
                <w:b/>
                <w:sz w:val="18"/>
                <w:szCs w:val="18"/>
              </w:rPr>
              <w:t>目</w:t>
            </w:r>
          </w:p>
        </w:tc>
        <w:tc>
          <w:tcPr>
            <w:tcW w:w="654" w:type="pct"/>
            <w:vAlign w:val="center"/>
          </w:tcPr>
          <w:p w14:paraId="0259B77A" w14:textId="77777777" w:rsidR="001F6D07" w:rsidRPr="00352473" w:rsidRDefault="001F6D07" w:rsidP="00F06692">
            <w:pPr>
              <w:spacing w:line="360" w:lineRule="exact"/>
              <w:jc w:val="center"/>
              <w:rPr>
                <w:rFonts w:asciiTheme="minorEastAsia" w:hAnsiTheme="minorEastAsia" w:cs="Times New Roman" w:hint="eastAsia"/>
                <w:b/>
                <w:sz w:val="18"/>
                <w:szCs w:val="18"/>
              </w:rPr>
            </w:pPr>
            <w:r w:rsidRPr="00352473">
              <w:rPr>
                <w:rFonts w:asciiTheme="minorEastAsia" w:hAnsiTheme="minorEastAsia" w:cs="Times New Roman" w:hint="eastAsia"/>
                <w:b/>
                <w:sz w:val="18"/>
                <w:szCs w:val="18"/>
              </w:rPr>
              <w:t>评审</w:t>
            </w:r>
          </w:p>
          <w:p w14:paraId="46E06D48" w14:textId="77777777" w:rsidR="001F6D07" w:rsidRPr="00352473" w:rsidRDefault="001F6D07" w:rsidP="00F06692">
            <w:pPr>
              <w:spacing w:line="360" w:lineRule="exact"/>
              <w:jc w:val="center"/>
              <w:rPr>
                <w:rFonts w:asciiTheme="minorEastAsia" w:hAnsiTheme="minorEastAsia" w:cs="Times New Roman" w:hint="eastAsia"/>
                <w:b/>
                <w:sz w:val="18"/>
                <w:szCs w:val="18"/>
              </w:rPr>
            </w:pPr>
            <w:r w:rsidRPr="00352473">
              <w:rPr>
                <w:rFonts w:asciiTheme="minorEastAsia" w:hAnsiTheme="minorEastAsia" w:cs="Times New Roman" w:hint="eastAsia"/>
                <w:b/>
                <w:sz w:val="18"/>
                <w:szCs w:val="18"/>
              </w:rPr>
              <w:t>因素</w:t>
            </w:r>
          </w:p>
        </w:tc>
        <w:tc>
          <w:tcPr>
            <w:tcW w:w="2622" w:type="pct"/>
            <w:vAlign w:val="center"/>
          </w:tcPr>
          <w:p w14:paraId="2ACD3236" w14:textId="77777777" w:rsidR="001F6D07" w:rsidRPr="00352473" w:rsidRDefault="001F6D07" w:rsidP="00F06692">
            <w:pPr>
              <w:spacing w:line="360" w:lineRule="exact"/>
              <w:jc w:val="center"/>
              <w:rPr>
                <w:rFonts w:asciiTheme="minorEastAsia" w:hAnsiTheme="minorEastAsia" w:cs="Times New Roman" w:hint="eastAsia"/>
                <w:b/>
                <w:sz w:val="18"/>
                <w:szCs w:val="18"/>
              </w:rPr>
            </w:pPr>
            <w:r w:rsidRPr="00352473">
              <w:rPr>
                <w:rFonts w:asciiTheme="minorEastAsia" w:hAnsiTheme="minorEastAsia" w:cs="Times New Roman" w:hint="eastAsia"/>
                <w:b/>
                <w:sz w:val="18"/>
                <w:szCs w:val="18"/>
              </w:rPr>
              <w:t>评分</w:t>
            </w:r>
            <w:r w:rsidRPr="00352473">
              <w:rPr>
                <w:rFonts w:asciiTheme="minorEastAsia" w:hAnsiTheme="minorEastAsia" w:cs="Times New Roman"/>
                <w:b/>
                <w:sz w:val="18"/>
                <w:szCs w:val="18"/>
              </w:rPr>
              <w:t>标准说明</w:t>
            </w:r>
          </w:p>
        </w:tc>
        <w:tc>
          <w:tcPr>
            <w:tcW w:w="679" w:type="pct"/>
            <w:vAlign w:val="center"/>
          </w:tcPr>
          <w:p w14:paraId="1D0BFDF0" w14:textId="77777777" w:rsidR="001F6D07" w:rsidRPr="00352473" w:rsidRDefault="001F6D07" w:rsidP="00F06692">
            <w:pPr>
              <w:spacing w:line="360" w:lineRule="exact"/>
              <w:jc w:val="center"/>
              <w:rPr>
                <w:rFonts w:asciiTheme="minorEastAsia" w:hAnsiTheme="minorEastAsia" w:cs="Times New Roman" w:hint="eastAsia"/>
                <w:b/>
                <w:sz w:val="18"/>
                <w:szCs w:val="18"/>
              </w:rPr>
            </w:pPr>
            <w:r w:rsidRPr="00352473">
              <w:rPr>
                <w:rFonts w:asciiTheme="minorEastAsia" w:hAnsiTheme="minorEastAsia" w:cs="Times New Roman" w:hint="eastAsia"/>
                <w:b/>
                <w:sz w:val="18"/>
                <w:szCs w:val="18"/>
              </w:rPr>
              <w:t>参考</w:t>
            </w:r>
          </w:p>
          <w:p w14:paraId="70199C21" w14:textId="77777777" w:rsidR="001F6D07" w:rsidRPr="00352473" w:rsidRDefault="001F6D07" w:rsidP="00F06692">
            <w:pPr>
              <w:spacing w:line="360" w:lineRule="exact"/>
              <w:jc w:val="center"/>
              <w:rPr>
                <w:rFonts w:asciiTheme="minorEastAsia" w:hAnsiTheme="minorEastAsia" w:cs="Times New Roman" w:hint="eastAsia"/>
                <w:b/>
                <w:sz w:val="18"/>
                <w:szCs w:val="18"/>
              </w:rPr>
            </w:pPr>
            <w:r w:rsidRPr="00352473">
              <w:rPr>
                <w:rFonts w:asciiTheme="minorEastAsia" w:hAnsiTheme="minorEastAsia" w:cs="Times New Roman" w:hint="eastAsia"/>
                <w:b/>
                <w:sz w:val="18"/>
                <w:szCs w:val="18"/>
              </w:rPr>
              <w:t>分值</w:t>
            </w:r>
          </w:p>
        </w:tc>
        <w:tc>
          <w:tcPr>
            <w:tcW w:w="572" w:type="pct"/>
            <w:vAlign w:val="center"/>
          </w:tcPr>
          <w:p w14:paraId="218783D1" w14:textId="77777777" w:rsidR="001F6D07" w:rsidRPr="00352473" w:rsidRDefault="001F6D07" w:rsidP="00F06692">
            <w:pPr>
              <w:spacing w:line="360" w:lineRule="exact"/>
              <w:jc w:val="center"/>
              <w:rPr>
                <w:rFonts w:asciiTheme="minorEastAsia" w:hAnsiTheme="minorEastAsia" w:cs="Times New Roman" w:hint="eastAsia"/>
                <w:b/>
                <w:sz w:val="18"/>
                <w:szCs w:val="18"/>
              </w:rPr>
            </w:pPr>
            <w:r w:rsidRPr="00352473">
              <w:rPr>
                <w:rFonts w:asciiTheme="minorEastAsia" w:hAnsiTheme="minorEastAsia" w:cs="Times New Roman" w:hint="eastAsia"/>
                <w:b/>
                <w:sz w:val="18"/>
                <w:szCs w:val="18"/>
              </w:rPr>
              <w:t>本项目</w:t>
            </w:r>
          </w:p>
          <w:p w14:paraId="66D8BD11" w14:textId="77777777" w:rsidR="001F6D07" w:rsidRPr="00352473" w:rsidRDefault="001F6D07" w:rsidP="00F06692">
            <w:pPr>
              <w:spacing w:line="360" w:lineRule="exact"/>
              <w:jc w:val="center"/>
              <w:rPr>
                <w:rFonts w:asciiTheme="minorEastAsia" w:hAnsiTheme="minorEastAsia" w:cs="Times New Roman" w:hint="eastAsia"/>
                <w:b/>
                <w:sz w:val="18"/>
                <w:szCs w:val="18"/>
              </w:rPr>
            </w:pPr>
            <w:r w:rsidRPr="00352473">
              <w:rPr>
                <w:rFonts w:asciiTheme="minorEastAsia" w:hAnsiTheme="minorEastAsia" w:cs="Times New Roman" w:hint="eastAsia"/>
                <w:b/>
                <w:sz w:val="18"/>
                <w:szCs w:val="18"/>
              </w:rPr>
              <w:t>得分</w:t>
            </w:r>
          </w:p>
        </w:tc>
      </w:tr>
      <w:tr w:rsidR="001F6D07" w:rsidRPr="00352473" w14:paraId="28D52326" w14:textId="77777777" w:rsidTr="00F06692">
        <w:trPr>
          <w:jc w:val="center"/>
        </w:trPr>
        <w:tc>
          <w:tcPr>
            <w:tcW w:w="473" w:type="pct"/>
            <w:vAlign w:val="center"/>
          </w:tcPr>
          <w:p w14:paraId="0524BD14" w14:textId="77777777" w:rsidR="001F6D07" w:rsidRPr="00352473" w:rsidRDefault="001F6D07" w:rsidP="00F06692">
            <w:pPr>
              <w:spacing w:line="360" w:lineRule="exact"/>
              <w:jc w:val="center"/>
              <w:rPr>
                <w:rFonts w:asciiTheme="minorEastAsia" w:hAnsiTheme="minorEastAsia" w:cs="Times New Roman" w:hint="eastAsia"/>
                <w:sz w:val="18"/>
                <w:szCs w:val="18"/>
              </w:rPr>
            </w:pPr>
            <w:r w:rsidRPr="00352473">
              <w:rPr>
                <w:rFonts w:asciiTheme="minorEastAsia" w:hAnsiTheme="minorEastAsia" w:cs="Times New Roman" w:hint="eastAsia"/>
                <w:sz w:val="18"/>
                <w:szCs w:val="18"/>
              </w:rPr>
              <w:t>价格部分</w:t>
            </w:r>
          </w:p>
          <w:p w14:paraId="6D765A04" w14:textId="77777777" w:rsidR="001F6D07" w:rsidRPr="00352473" w:rsidRDefault="001F6D07" w:rsidP="00F06692">
            <w:pPr>
              <w:spacing w:line="360" w:lineRule="exact"/>
              <w:jc w:val="center"/>
              <w:rPr>
                <w:rFonts w:asciiTheme="minorEastAsia" w:hAnsiTheme="minorEastAsia" w:cs="微软雅黑" w:hint="eastAsia"/>
                <w:sz w:val="18"/>
                <w:szCs w:val="18"/>
              </w:rPr>
            </w:pPr>
          </w:p>
        </w:tc>
        <w:tc>
          <w:tcPr>
            <w:tcW w:w="654" w:type="pct"/>
            <w:vAlign w:val="center"/>
          </w:tcPr>
          <w:p w14:paraId="70683CAB" w14:textId="77777777" w:rsidR="001F6D07" w:rsidRPr="00352473" w:rsidRDefault="001F6D07" w:rsidP="00F06692">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价格分</w:t>
            </w:r>
          </w:p>
        </w:tc>
        <w:tc>
          <w:tcPr>
            <w:tcW w:w="2622" w:type="pct"/>
            <w:vAlign w:val="center"/>
          </w:tcPr>
          <w:p w14:paraId="69EC57A4" w14:textId="77777777" w:rsidR="001F6D07" w:rsidRPr="00352473" w:rsidRDefault="001F6D07" w:rsidP="00F06692">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满足</w:t>
            </w:r>
            <w:r>
              <w:rPr>
                <w:rFonts w:asciiTheme="minorEastAsia" w:hAnsiTheme="minorEastAsia" w:cs="微软雅黑" w:hint="eastAsia"/>
                <w:sz w:val="18"/>
                <w:szCs w:val="18"/>
              </w:rPr>
              <w:t>采购</w:t>
            </w:r>
            <w:r w:rsidRPr="00352473">
              <w:rPr>
                <w:rFonts w:asciiTheme="minorEastAsia" w:hAnsiTheme="minorEastAsia" w:cs="微软雅黑" w:hint="eastAsia"/>
                <w:sz w:val="18"/>
                <w:szCs w:val="18"/>
              </w:rPr>
              <w:t>文件需求的</w:t>
            </w:r>
            <w:r>
              <w:rPr>
                <w:rFonts w:asciiTheme="minorEastAsia" w:hAnsiTheme="minorEastAsia" w:cs="微软雅黑" w:hint="eastAsia"/>
                <w:sz w:val="18"/>
                <w:szCs w:val="18"/>
              </w:rPr>
              <w:t>最低投标报价</w:t>
            </w:r>
            <w:r w:rsidRPr="00352473">
              <w:rPr>
                <w:rFonts w:asciiTheme="minorEastAsia" w:hAnsiTheme="minorEastAsia" w:cs="微软雅黑" w:hint="eastAsia"/>
                <w:sz w:val="18"/>
                <w:szCs w:val="18"/>
              </w:rPr>
              <w:t>为评标基准价，其价格为满分。其他合格投标人的价格</w:t>
            </w:r>
            <w:proofErr w:type="gramStart"/>
            <w:r w:rsidRPr="00352473">
              <w:rPr>
                <w:rFonts w:asciiTheme="minorEastAsia" w:hAnsiTheme="minorEastAsia" w:cs="微软雅黑" w:hint="eastAsia"/>
                <w:sz w:val="18"/>
                <w:szCs w:val="18"/>
              </w:rPr>
              <w:t>分统一</w:t>
            </w:r>
            <w:proofErr w:type="gramEnd"/>
            <w:r w:rsidRPr="00352473">
              <w:rPr>
                <w:rFonts w:asciiTheme="minorEastAsia" w:hAnsiTheme="minorEastAsia" w:cs="微软雅黑" w:hint="eastAsia"/>
                <w:sz w:val="18"/>
                <w:szCs w:val="18"/>
              </w:rPr>
              <w:t>按照下列公式计算：投标报价得分＝（评标基准价/投标报价）×</w:t>
            </w:r>
            <w:r>
              <w:rPr>
                <w:rFonts w:asciiTheme="minorEastAsia" w:hAnsiTheme="minorEastAsia" w:cs="微软雅黑" w:hint="eastAsia"/>
                <w:sz w:val="18"/>
                <w:szCs w:val="18"/>
              </w:rPr>
              <w:t>30</w:t>
            </w:r>
            <w:r w:rsidRPr="00352473">
              <w:rPr>
                <w:rFonts w:asciiTheme="minorEastAsia" w:hAnsiTheme="minorEastAsia" w:cs="微软雅黑" w:hint="eastAsia"/>
                <w:sz w:val="18"/>
                <w:szCs w:val="18"/>
              </w:rPr>
              <w:t>×100%。</w:t>
            </w:r>
          </w:p>
        </w:tc>
        <w:tc>
          <w:tcPr>
            <w:tcW w:w="679" w:type="pct"/>
            <w:vAlign w:val="center"/>
          </w:tcPr>
          <w:p w14:paraId="2AEB2198" w14:textId="77777777" w:rsidR="001F6D07" w:rsidRPr="00352473" w:rsidRDefault="001F6D07" w:rsidP="00F06692">
            <w:pPr>
              <w:spacing w:line="360" w:lineRule="exact"/>
              <w:jc w:val="center"/>
              <w:rPr>
                <w:rFonts w:asciiTheme="minorEastAsia" w:hAnsiTheme="minorEastAsia" w:cs="Times New Roman" w:hint="eastAsia"/>
                <w:sz w:val="18"/>
                <w:szCs w:val="18"/>
              </w:rPr>
            </w:pPr>
            <w:r>
              <w:rPr>
                <w:rFonts w:asciiTheme="minorEastAsia" w:hAnsiTheme="minorEastAsia" w:cs="微软雅黑" w:hint="eastAsia"/>
                <w:sz w:val="18"/>
                <w:szCs w:val="18"/>
              </w:rPr>
              <w:t>30</w:t>
            </w:r>
          </w:p>
        </w:tc>
        <w:tc>
          <w:tcPr>
            <w:tcW w:w="572" w:type="pct"/>
          </w:tcPr>
          <w:p w14:paraId="19749718" w14:textId="77777777" w:rsidR="001F6D07" w:rsidRPr="00352473" w:rsidRDefault="001F6D07" w:rsidP="00F06692">
            <w:pPr>
              <w:spacing w:line="360" w:lineRule="exact"/>
              <w:jc w:val="center"/>
              <w:rPr>
                <w:rFonts w:asciiTheme="minorEastAsia" w:hAnsiTheme="minorEastAsia" w:cs="微软雅黑" w:hint="eastAsia"/>
                <w:sz w:val="18"/>
                <w:szCs w:val="18"/>
              </w:rPr>
            </w:pPr>
          </w:p>
        </w:tc>
      </w:tr>
      <w:tr w:rsidR="001F6D07" w:rsidRPr="00352473" w14:paraId="40366FAA" w14:textId="77777777" w:rsidTr="00F06692">
        <w:trPr>
          <w:trHeight w:val="919"/>
          <w:jc w:val="center"/>
        </w:trPr>
        <w:tc>
          <w:tcPr>
            <w:tcW w:w="473" w:type="pct"/>
            <w:vMerge w:val="restart"/>
            <w:vAlign w:val="center"/>
          </w:tcPr>
          <w:p w14:paraId="13B241D3" w14:textId="77777777" w:rsidR="001F6D07" w:rsidRPr="00352473" w:rsidRDefault="001F6D07" w:rsidP="00F06692">
            <w:pPr>
              <w:spacing w:line="360" w:lineRule="exact"/>
              <w:jc w:val="center"/>
              <w:rPr>
                <w:rFonts w:asciiTheme="minorEastAsia" w:hAnsiTheme="minorEastAsia" w:cs="Times New Roman" w:hint="eastAsia"/>
                <w:sz w:val="18"/>
                <w:szCs w:val="18"/>
              </w:rPr>
            </w:pPr>
            <w:r w:rsidRPr="00352473">
              <w:rPr>
                <w:rFonts w:asciiTheme="minorEastAsia" w:hAnsiTheme="minorEastAsia" w:cs="Times New Roman" w:hint="eastAsia"/>
                <w:sz w:val="18"/>
                <w:szCs w:val="18"/>
              </w:rPr>
              <w:t>商务</w:t>
            </w:r>
          </w:p>
          <w:p w14:paraId="3893E709" w14:textId="77777777" w:rsidR="001F6D07" w:rsidRPr="00352473" w:rsidRDefault="001F6D07" w:rsidP="00F06692">
            <w:pPr>
              <w:spacing w:line="360" w:lineRule="exact"/>
              <w:jc w:val="center"/>
              <w:rPr>
                <w:rFonts w:asciiTheme="minorEastAsia" w:hAnsiTheme="minorEastAsia" w:cs="Times New Roman" w:hint="eastAsia"/>
                <w:sz w:val="18"/>
                <w:szCs w:val="18"/>
              </w:rPr>
            </w:pPr>
            <w:r w:rsidRPr="00352473">
              <w:rPr>
                <w:rFonts w:asciiTheme="minorEastAsia" w:hAnsiTheme="minorEastAsia" w:cs="Times New Roman"/>
                <w:sz w:val="18"/>
                <w:szCs w:val="18"/>
              </w:rPr>
              <w:t>部分</w:t>
            </w:r>
          </w:p>
        </w:tc>
        <w:tc>
          <w:tcPr>
            <w:tcW w:w="654" w:type="pct"/>
            <w:vAlign w:val="center"/>
          </w:tcPr>
          <w:p w14:paraId="1D1324A1" w14:textId="77777777" w:rsidR="001F6D07" w:rsidRPr="00352473" w:rsidRDefault="001F6D07" w:rsidP="00F06692">
            <w:pPr>
              <w:adjustRightInd w:val="0"/>
              <w:spacing w:line="360" w:lineRule="exact"/>
              <w:textAlignment w:val="baseline"/>
              <w:rPr>
                <w:rFonts w:asciiTheme="minorEastAsia" w:hAnsiTheme="minorEastAsia" w:hint="eastAsia"/>
                <w:sz w:val="18"/>
                <w:szCs w:val="18"/>
              </w:rPr>
            </w:pPr>
            <w:r w:rsidRPr="00352473">
              <w:rPr>
                <w:rFonts w:asciiTheme="minorEastAsia" w:hAnsiTheme="minorEastAsia" w:cs="微软雅黑" w:hint="eastAsia"/>
                <w:sz w:val="18"/>
                <w:szCs w:val="18"/>
              </w:rPr>
              <w:t>1、投标文件质量</w:t>
            </w:r>
          </w:p>
        </w:tc>
        <w:tc>
          <w:tcPr>
            <w:tcW w:w="2622" w:type="pct"/>
            <w:vAlign w:val="center"/>
          </w:tcPr>
          <w:p w14:paraId="0270FE99" w14:textId="77777777" w:rsidR="001F6D07" w:rsidRPr="00352473" w:rsidRDefault="001F6D07" w:rsidP="00F06692">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43E3D959" w14:textId="77777777" w:rsidR="001F6D07" w:rsidRPr="00352473" w:rsidRDefault="001F6D07" w:rsidP="00F06692">
            <w:pPr>
              <w:spacing w:line="360" w:lineRule="exact"/>
              <w:jc w:val="center"/>
              <w:rPr>
                <w:rFonts w:asciiTheme="minorEastAsia" w:hAnsiTheme="minorEastAsia" w:cs="Times New Roman" w:hint="eastAsia"/>
                <w:sz w:val="18"/>
                <w:szCs w:val="18"/>
              </w:rPr>
            </w:pPr>
            <w:r w:rsidRPr="00352473">
              <w:rPr>
                <w:rFonts w:asciiTheme="minorEastAsia" w:hAnsiTheme="minorEastAsia" w:cs="Times New Roman" w:hint="eastAsia"/>
                <w:sz w:val="18"/>
                <w:szCs w:val="18"/>
              </w:rPr>
              <w:t>5</w:t>
            </w:r>
          </w:p>
        </w:tc>
        <w:tc>
          <w:tcPr>
            <w:tcW w:w="572" w:type="pct"/>
          </w:tcPr>
          <w:p w14:paraId="1715F3CB" w14:textId="77777777" w:rsidR="001F6D07" w:rsidRPr="00352473" w:rsidRDefault="001F6D07" w:rsidP="00F06692">
            <w:pPr>
              <w:spacing w:line="360" w:lineRule="exact"/>
              <w:jc w:val="center"/>
              <w:rPr>
                <w:rFonts w:asciiTheme="minorEastAsia" w:hAnsiTheme="minorEastAsia" w:cs="微软雅黑" w:hint="eastAsia"/>
                <w:sz w:val="18"/>
                <w:szCs w:val="18"/>
              </w:rPr>
            </w:pPr>
          </w:p>
        </w:tc>
      </w:tr>
      <w:tr w:rsidR="001F6D07" w:rsidRPr="00352473" w14:paraId="4004E746" w14:textId="77777777" w:rsidTr="00F06692">
        <w:trPr>
          <w:trHeight w:hRule="exact" w:val="1420"/>
          <w:jc w:val="center"/>
        </w:trPr>
        <w:tc>
          <w:tcPr>
            <w:tcW w:w="473" w:type="pct"/>
            <w:vMerge/>
            <w:vAlign w:val="center"/>
          </w:tcPr>
          <w:p w14:paraId="03669A16" w14:textId="77777777" w:rsidR="001F6D07" w:rsidRPr="00352473" w:rsidRDefault="001F6D07" w:rsidP="00F06692">
            <w:pPr>
              <w:spacing w:line="360" w:lineRule="exact"/>
              <w:jc w:val="center"/>
              <w:rPr>
                <w:rFonts w:asciiTheme="minorEastAsia" w:hAnsiTheme="minorEastAsia" w:cs="Times New Roman" w:hint="eastAsia"/>
                <w:sz w:val="18"/>
                <w:szCs w:val="18"/>
              </w:rPr>
            </w:pPr>
          </w:p>
        </w:tc>
        <w:tc>
          <w:tcPr>
            <w:tcW w:w="654" w:type="pct"/>
            <w:vAlign w:val="center"/>
          </w:tcPr>
          <w:p w14:paraId="123202DB" w14:textId="77777777" w:rsidR="001F6D07" w:rsidRPr="00352473" w:rsidRDefault="001F6D07" w:rsidP="00F06692">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2、</w:t>
            </w:r>
            <w:r>
              <w:rPr>
                <w:rFonts w:asciiTheme="minorEastAsia" w:hAnsiTheme="minorEastAsia" w:cs="微软雅黑" w:hint="eastAsia"/>
                <w:sz w:val="18"/>
                <w:szCs w:val="18"/>
              </w:rPr>
              <w:t>管理体系认证</w:t>
            </w:r>
          </w:p>
        </w:tc>
        <w:tc>
          <w:tcPr>
            <w:tcW w:w="2622" w:type="pct"/>
            <w:vAlign w:val="center"/>
          </w:tcPr>
          <w:p w14:paraId="23A43C44" w14:textId="77777777" w:rsidR="001F6D07" w:rsidRPr="00524258" w:rsidRDefault="001F6D07" w:rsidP="00F06692">
            <w:pPr>
              <w:spacing w:line="360" w:lineRule="exact"/>
              <w:rPr>
                <w:rFonts w:asciiTheme="minorEastAsia" w:hAnsiTheme="minorEastAsia" w:cs="微软雅黑" w:hint="eastAsia"/>
                <w:sz w:val="18"/>
                <w:szCs w:val="18"/>
              </w:rPr>
            </w:pPr>
            <w:r w:rsidRPr="0052425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6EA8B2B9" w14:textId="77777777" w:rsidR="001F6D07" w:rsidRPr="00352473" w:rsidRDefault="001F6D07" w:rsidP="00F06692">
            <w:pPr>
              <w:spacing w:line="360" w:lineRule="exact"/>
              <w:jc w:val="center"/>
              <w:rPr>
                <w:rFonts w:asciiTheme="minorEastAsia" w:hAnsiTheme="minorEastAsia" w:cs="Times New Roman" w:hint="eastAsia"/>
                <w:sz w:val="18"/>
                <w:szCs w:val="18"/>
              </w:rPr>
            </w:pPr>
            <w:r>
              <w:rPr>
                <w:rFonts w:asciiTheme="minorEastAsia" w:hAnsiTheme="minorEastAsia" w:cs="Times New Roman" w:hint="eastAsia"/>
                <w:sz w:val="18"/>
                <w:szCs w:val="18"/>
              </w:rPr>
              <w:t>6</w:t>
            </w:r>
          </w:p>
        </w:tc>
        <w:tc>
          <w:tcPr>
            <w:tcW w:w="572" w:type="pct"/>
          </w:tcPr>
          <w:p w14:paraId="58DD61FC" w14:textId="77777777" w:rsidR="001F6D07" w:rsidRPr="00352473" w:rsidRDefault="001F6D07" w:rsidP="00F06692">
            <w:pPr>
              <w:spacing w:line="360" w:lineRule="exact"/>
              <w:jc w:val="center"/>
              <w:rPr>
                <w:rFonts w:asciiTheme="minorEastAsia" w:hAnsiTheme="minorEastAsia" w:cs="微软雅黑" w:hint="eastAsia"/>
                <w:sz w:val="18"/>
                <w:szCs w:val="18"/>
              </w:rPr>
            </w:pPr>
          </w:p>
        </w:tc>
      </w:tr>
      <w:tr w:rsidR="001F6D07" w:rsidRPr="00352473" w14:paraId="691CE67A" w14:textId="77777777" w:rsidTr="00F06692">
        <w:trPr>
          <w:trHeight w:val="955"/>
          <w:jc w:val="center"/>
        </w:trPr>
        <w:tc>
          <w:tcPr>
            <w:tcW w:w="473" w:type="pct"/>
            <w:vMerge/>
            <w:vAlign w:val="center"/>
          </w:tcPr>
          <w:p w14:paraId="17294365" w14:textId="77777777" w:rsidR="001F6D07" w:rsidRPr="00352473" w:rsidRDefault="001F6D07" w:rsidP="00F06692">
            <w:pPr>
              <w:spacing w:line="360" w:lineRule="exact"/>
              <w:jc w:val="center"/>
              <w:rPr>
                <w:rFonts w:asciiTheme="minorEastAsia" w:hAnsiTheme="minorEastAsia" w:cs="Times New Roman" w:hint="eastAsia"/>
                <w:sz w:val="18"/>
                <w:szCs w:val="18"/>
              </w:rPr>
            </w:pPr>
          </w:p>
        </w:tc>
        <w:tc>
          <w:tcPr>
            <w:tcW w:w="654" w:type="pct"/>
            <w:vAlign w:val="center"/>
          </w:tcPr>
          <w:p w14:paraId="250B40CD" w14:textId="77777777" w:rsidR="001F6D07" w:rsidRPr="00352473" w:rsidRDefault="001F6D07" w:rsidP="00F06692">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3、投标公司类似项目案例</w:t>
            </w:r>
          </w:p>
        </w:tc>
        <w:tc>
          <w:tcPr>
            <w:tcW w:w="2622" w:type="pct"/>
            <w:vAlign w:val="center"/>
          </w:tcPr>
          <w:p w14:paraId="3BC1BA69" w14:textId="77777777" w:rsidR="001F6D07" w:rsidRPr="00352473" w:rsidRDefault="001F6D07" w:rsidP="00F06692">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提供近三年内</w:t>
            </w:r>
            <w:r w:rsidRPr="00C02FEA">
              <w:rPr>
                <w:rFonts w:asciiTheme="minorEastAsia" w:hAnsiTheme="minorEastAsia" w:cs="微软雅黑" w:hint="eastAsia"/>
                <w:sz w:val="18"/>
                <w:szCs w:val="18"/>
              </w:rPr>
              <w:t>(</w:t>
            </w:r>
            <w:r>
              <w:rPr>
                <w:rFonts w:asciiTheme="minorEastAsia" w:hAnsiTheme="minorEastAsia" w:cs="微软雅黑" w:hint="eastAsia"/>
                <w:sz w:val="18"/>
                <w:szCs w:val="18"/>
              </w:rPr>
              <w:t>21</w:t>
            </w:r>
            <w:r w:rsidRPr="00C02FEA">
              <w:rPr>
                <w:rFonts w:asciiTheme="minorEastAsia" w:hAnsiTheme="minorEastAsia" w:cs="微软雅黑" w:hint="eastAsia"/>
                <w:sz w:val="18"/>
                <w:szCs w:val="18"/>
              </w:rPr>
              <w:t>年</w:t>
            </w:r>
            <w:r>
              <w:rPr>
                <w:rFonts w:asciiTheme="minorEastAsia" w:hAnsiTheme="minorEastAsia" w:cs="微软雅黑" w:hint="eastAsia"/>
                <w:sz w:val="18"/>
                <w:szCs w:val="18"/>
              </w:rPr>
              <w:t>7</w:t>
            </w:r>
            <w:r w:rsidRPr="00C02FEA">
              <w:rPr>
                <w:rFonts w:asciiTheme="minorEastAsia" w:hAnsiTheme="minorEastAsia" w:cs="微软雅黑" w:hint="eastAsia"/>
                <w:sz w:val="18"/>
                <w:szCs w:val="18"/>
              </w:rPr>
              <w:t>月至今)</w:t>
            </w:r>
            <w:r w:rsidRPr="00352473">
              <w:rPr>
                <w:rFonts w:asciiTheme="minorEastAsia" w:hAnsiTheme="minorEastAsia" w:cs="微软雅黑"/>
                <w:sz w:val="18"/>
                <w:szCs w:val="18"/>
              </w:rPr>
              <w:t>承担过</w:t>
            </w:r>
            <w:r w:rsidRPr="00524258">
              <w:rPr>
                <w:rFonts w:asciiTheme="minorEastAsia" w:hAnsiTheme="minorEastAsia" w:cs="微软雅黑" w:hint="eastAsia"/>
                <w:sz w:val="18"/>
                <w:szCs w:val="18"/>
              </w:rPr>
              <w:t>类似工程</w:t>
            </w:r>
            <w:r w:rsidRPr="00352473">
              <w:rPr>
                <w:rFonts w:asciiTheme="minorEastAsia" w:hAnsiTheme="minorEastAsia" w:cs="微软雅黑"/>
                <w:sz w:val="18"/>
                <w:szCs w:val="18"/>
              </w:rPr>
              <w:t>服务项目业绩。</w:t>
            </w:r>
            <w:r w:rsidRPr="00352473">
              <w:rPr>
                <w:rFonts w:asciiTheme="minorEastAsia" w:hAnsiTheme="minorEastAsia" w:cs="微软雅黑" w:hint="eastAsia"/>
                <w:sz w:val="18"/>
                <w:szCs w:val="18"/>
              </w:rPr>
              <w:t>有一个得2分，最多得10分，没有不得分。</w:t>
            </w:r>
          </w:p>
        </w:tc>
        <w:tc>
          <w:tcPr>
            <w:tcW w:w="679" w:type="pct"/>
            <w:vAlign w:val="center"/>
          </w:tcPr>
          <w:p w14:paraId="121921FE" w14:textId="77777777" w:rsidR="001F6D07" w:rsidRPr="00352473" w:rsidRDefault="001F6D07" w:rsidP="00F06692">
            <w:pPr>
              <w:spacing w:line="360" w:lineRule="exact"/>
              <w:jc w:val="center"/>
              <w:rPr>
                <w:rFonts w:asciiTheme="minorEastAsia" w:hAnsiTheme="minorEastAsia" w:cs="微软雅黑" w:hint="eastAsia"/>
                <w:sz w:val="18"/>
                <w:szCs w:val="18"/>
              </w:rPr>
            </w:pPr>
            <w:r w:rsidRPr="00352473">
              <w:rPr>
                <w:rFonts w:asciiTheme="minorEastAsia" w:hAnsiTheme="minorEastAsia" w:cs="微软雅黑" w:hint="eastAsia"/>
                <w:sz w:val="18"/>
                <w:szCs w:val="18"/>
              </w:rPr>
              <w:t>10</w:t>
            </w:r>
          </w:p>
        </w:tc>
        <w:tc>
          <w:tcPr>
            <w:tcW w:w="572" w:type="pct"/>
          </w:tcPr>
          <w:p w14:paraId="6939CA90" w14:textId="77777777" w:rsidR="001F6D07" w:rsidRPr="00352473" w:rsidRDefault="001F6D07" w:rsidP="00F06692">
            <w:pPr>
              <w:spacing w:line="360" w:lineRule="exact"/>
              <w:jc w:val="center"/>
              <w:rPr>
                <w:rFonts w:asciiTheme="minorEastAsia" w:hAnsiTheme="minorEastAsia" w:cs="微软雅黑" w:hint="eastAsia"/>
                <w:sz w:val="18"/>
                <w:szCs w:val="18"/>
              </w:rPr>
            </w:pPr>
          </w:p>
        </w:tc>
      </w:tr>
      <w:tr w:rsidR="001F6D07" w:rsidRPr="00352473" w14:paraId="3B3B8E1A" w14:textId="77777777" w:rsidTr="00F06692">
        <w:trPr>
          <w:trHeight w:val="1112"/>
          <w:jc w:val="center"/>
        </w:trPr>
        <w:tc>
          <w:tcPr>
            <w:tcW w:w="473" w:type="pct"/>
            <w:vMerge w:val="restart"/>
            <w:vAlign w:val="center"/>
          </w:tcPr>
          <w:p w14:paraId="14C2D34E" w14:textId="77777777" w:rsidR="001F6D07" w:rsidRDefault="001F6D07" w:rsidP="00F06692">
            <w:pPr>
              <w:spacing w:line="360" w:lineRule="exact"/>
              <w:jc w:val="center"/>
              <w:rPr>
                <w:rFonts w:asciiTheme="minorEastAsia" w:hAnsiTheme="minorEastAsia" w:cs="Times New Roman" w:hint="eastAsia"/>
                <w:sz w:val="18"/>
                <w:szCs w:val="18"/>
              </w:rPr>
            </w:pPr>
            <w:r w:rsidRPr="00352473">
              <w:rPr>
                <w:rFonts w:asciiTheme="minorEastAsia" w:hAnsiTheme="minorEastAsia" w:cs="Times New Roman" w:hint="eastAsia"/>
                <w:sz w:val="18"/>
                <w:szCs w:val="18"/>
              </w:rPr>
              <w:t>技术</w:t>
            </w:r>
          </w:p>
          <w:p w14:paraId="113109EA" w14:textId="77777777" w:rsidR="001F6D07" w:rsidRPr="00352473" w:rsidRDefault="001F6D07" w:rsidP="00F06692">
            <w:pPr>
              <w:spacing w:line="360" w:lineRule="exact"/>
              <w:jc w:val="center"/>
              <w:rPr>
                <w:rFonts w:asciiTheme="minorEastAsia" w:hAnsiTheme="minorEastAsia" w:cs="微软雅黑" w:hint="eastAsia"/>
                <w:sz w:val="18"/>
                <w:szCs w:val="18"/>
              </w:rPr>
            </w:pPr>
            <w:r>
              <w:rPr>
                <w:rFonts w:asciiTheme="minorEastAsia" w:hAnsiTheme="minorEastAsia" w:cs="Times New Roman" w:hint="eastAsia"/>
                <w:sz w:val="18"/>
                <w:szCs w:val="18"/>
              </w:rPr>
              <w:t>部分</w:t>
            </w:r>
          </w:p>
        </w:tc>
        <w:tc>
          <w:tcPr>
            <w:tcW w:w="654" w:type="pct"/>
            <w:vAlign w:val="center"/>
          </w:tcPr>
          <w:p w14:paraId="215620CA" w14:textId="77777777" w:rsidR="001F6D07" w:rsidRPr="00352473" w:rsidRDefault="001F6D07" w:rsidP="00F06692">
            <w:pPr>
              <w:spacing w:line="360" w:lineRule="exact"/>
              <w:rPr>
                <w:rFonts w:asciiTheme="minorEastAsia" w:hAnsiTheme="minorEastAsia" w:cs="微软雅黑" w:hint="eastAsia"/>
                <w:sz w:val="18"/>
                <w:szCs w:val="18"/>
              </w:rPr>
            </w:pPr>
            <w:r>
              <w:rPr>
                <w:rFonts w:asciiTheme="minorEastAsia" w:hAnsiTheme="minorEastAsia" w:cs="微软雅黑" w:hint="eastAsia"/>
                <w:sz w:val="18"/>
                <w:szCs w:val="18"/>
              </w:rPr>
              <w:t>4</w:t>
            </w:r>
            <w:r w:rsidRPr="00352473">
              <w:rPr>
                <w:rFonts w:asciiTheme="minorEastAsia" w:hAnsiTheme="minorEastAsia" w:cs="微软雅黑" w:hint="eastAsia"/>
                <w:sz w:val="18"/>
                <w:szCs w:val="18"/>
              </w:rPr>
              <w:t>、施工方案</w:t>
            </w:r>
          </w:p>
        </w:tc>
        <w:tc>
          <w:tcPr>
            <w:tcW w:w="2622" w:type="pct"/>
            <w:vAlign w:val="center"/>
          </w:tcPr>
          <w:p w14:paraId="0034A381" w14:textId="77777777" w:rsidR="001F6D07" w:rsidRPr="00352473" w:rsidRDefault="001F6D07" w:rsidP="00F06692">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1）施工方案（</w:t>
            </w:r>
            <w:r>
              <w:rPr>
                <w:rFonts w:asciiTheme="minorEastAsia" w:hAnsiTheme="minorEastAsia" w:cs="微软雅黑" w:hint="eastAsia"/>
                <w:sz w:val="18"/>
                <w:szCs w:val="18"/>
              </w:rPr>
              <w:t>12</w:t>
            </w:r>
            <w:r w:rsidRPr="00352473">
              <w:rPr>
                <w:rFonts w:asciiTheme="minorEastAsia" w:hAnsiTheme="minorEastAsia" w:cs="微软雅黑" w:hint="eastAsia"/>
                <w:sz w:val="18"/>
                <w:szCs w:val="18"/>
              </w:rPr>
              <w:t>分）：</w:t>
            </w:r>
          </w:p>
          <w:p w14:paraId="7E712F3A" w14:textId="77777777" w:rsidR="001F6D07" w:rsidRPr="00352473" w:rsidRDefault="001F6D07" w:rsidP="00F06692">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12</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8</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4</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572DBA15" w14:textId="77777777" w:rsidR="001F6D07" w:rsidRPr="00352473" w:rsidRDefault="001F6D07" w:rsidP="00F06692">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 xml:space="preserve">2）施工安全措施方案（5分）： </w:t>
            </w:r>
          </w:p>
          <w:p w14:paraId="1048A327" w14:textId="77777777" w:rsidR="001F6D07" w:rsidRPr="00352473" w:rsidRDefault="001F6D07" w:rsidP="00F06692">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4DA7DBBF" w14:textId="77777777" w:rsidR="001F6D07" w:rsidRDefault="001F6D07" w:rsidP="00F06692">
            <w:pPr>
              <w:spacing w:line="360" w:lineRule="exact"/>
              <w:rPr>
                <w:rFonts w:asciiTheme="minorEastAsia" w:hAnsiTheme="minorEastAsia" w:hint="eastAsia"/>
                <w:sz w:val="18"/>
                <w:szCs w:val="18"/>
              </w:rPr>
            </w:pPr>
            <w:r w:rsidRPr="00352473">
              <w:rPr>
                <w:rFonts w:asciiTheme="minorEastAsia" w:hAnsiTheme="minorEastAsia" w:hint="eastAsia"/>
                <w:sz w:val="18"/>
                <w:szCs w:val="18"/>
              </w:rPr>
              <w:t>3)</w:t>
            </w:r>
            <w:r>
              <w:rPr>
                <w:rFonts w:asciiTheme="minorEastAsia" w:hAnsiTheme="minorEastAsia" w:hint="eastAsia"/>
                <w:sz w:val="18"/>
                <w:szCs w:val="18"/>
              </w:rPr>
              <w:t>人员安排（5分）</w:t>
            </w:r>
          </w:p>
          <w:p w14:paraId="3BA5FA4A" w14:textId="77777777" w:rsidR="001F6D07" w:rsidRPr="00B2348D" w:rsidRDefault="001F6D07" w:rsidP="00F06692">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1</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697FC2CB" w14:textId="77777777" w:rsidR="001F6D07" w:rsidRPr="00352473" w:rsidRDefault="001F6D07" w:rsidP="00F06692">
            <w:pPr>
              <w:spacing w:line="360" w:lineRule="exact"/>
              <w:rPr>
                <w:rFonts w:asciiTheme="minorEastAsia" w:hAnsiTheme="minorEastAsia" w:cs="微软雅黑" w:hint="eastAsia"/>
                <w:sz w:val="18"/>
                <w:szCs w:val="18"/>
              </w:rPr>
            </w:pPr>
            <w:r>
              <w:rPr>
                <w:rFonts w:asciiTheme="minorEastAsia" w:hAnsiTheme="minorEastAsia" w:hint="eastAsia"/>
                <w:sz w:val="18"/>
                <w:szCs w:val="18"/>
              </w:rPr>
              <w:lastRenderedPageBreak/>
              <w:t>4</w:t>
            </w:r>
            <w:r w:rsidRPr="00E22BC9">
              <w:rPr>
                <w:rFonts w:asciiTheme="minorEastAsia" w:hAnsiTheme="minorEastAsia" w:cs="微软雅黑" w:hint="eastAsia"/>
                <w:sz w:val="18"/>
                <w:szCs w:val="18"/>
              </w:rPr>
              <w:t>）质保期内维修响应方案（5分）</w:t>
            </w:r>
          </w:p>
          <w:p w14:paraId="6560E4BF" w14:textId="77777777" w:rsidR="001F6D07" w:rsidRPr="00352473" w:rsidRDefault="001F6D07" w:rsidP="00F06692">
            <w:pPr>
              <w:spacing w:line="360" w:lineRule="exact"/>
              <w:rPr>
                <w:rFonts w:asciiTheme="minorEastAsia" w:hAnsiTheme="minorEastAsia" w:cs="微软雅黑" w:hint="eastAsia"/>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r>
              <w:rPr>
                <w:rFonts w:asciiTheme="minorEastAsia" w:hAnsiTheme="minorEastAsia" w:cs="微软雅黑" w:hint="eastAsia"/>
                <w:sz w:val="18"/>
                <w:szCs w:val="18"/>
              </w:rPr>
              <w:t>）</w:t>
            </w:r>
          </w:p>
        </w:tc>
        <w:tc>
          <w:tcPr>
            <w:tcW w:w="679" w:type="pct"/>
            <w:vAlign w:val="center"/>
          </w:tcPr>
          <w:p w14:paraId="51346F05" w14:textId="77777777" w:rsidR="001F6D07" w:rsidRPr="00352473" w:rsidRDefault="001F6D07" w:rsidP="00F06692">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lastRenderedPageBreak/>
              <w:t>27</w:t>
            </w:r>
          </w:p>
        </w:tc>
        <w:tc>
          <w:tcPr>
            <w:tcW w:w="572" w:type="pct"/>
          </w:tcPr>
          <w:p w14:paraId="6393E16A" w14:textId="77777777" w:rsidR="001F6D07" w:rsidRPr="00352473" w:rsidRDefault="001F6D07" w:rsidP="00F06692">
            <w:pPr>
              <w:spacing w:line="360" w:lineRule="exact"/>
              <w:jc w:val="center"/>
              <w:rPr>
                <w:rFonts w:asciiTheme="minorEastAsia" w:hAnsiTheme="minorEastAsia" w:cs="微软雅黑" w:hint="eastAsia"/>
                <w:sz w:val="18"/>
                <w:szCs w:val="18"/>
              </w:rPr>
            </w:pPr>
          </w:p>
        </w:tc>
      </w:tr>
      <w:tr w:rsidR="001F6D07" w:rsidRPr="00352473" w14:paraId="4725C0E5" w14:textId="77777777" w:rsidTr="00F06692">
        <w:trPr>
          <w:trHeight w:val="1125"/>
          <w:jc w:val="center"/>
        </w:trPr>
        <w:tc>
          <w:tcPr>
            <w:tcW w:w="473" w:type="pct"/>
            <w:vMerge/>
            <w:vAlign w:val="center"/>
          </w:tcPr>
          <w:p w14:paraId="76C7592D" w14:textId="77777777" w:rsidR="001F6D07" w:rsidRPr="00352473" w:rsidRDefault="001F6D07" w:rsidP="00F06692">
            <w:pPr>
              <w:spacing w:line="360" w:lineRule="exact"/>
              <w:jc w:val="center"/>
              <w:rPr>
                <w:rFonts w:asciiTheme="minorEastAsia" w:hAnsiTheme="minorEastAsia" w:cs="微软雅黑" w:hint="eastAsia"/>
                <w:sz w:val="18"/>
                <w:szCs w:val="18"/>
              </w:rPr>
            </w:pPr>
          </w:p>
        </w:tc>
        <w:tc>
          <w:tcPr>
            <w:tcW w:w="654" w:type="pct"/>
            <w:vAlign w:val="center"/>
          </w:tcPr>
          <w:p w14:paraId="58B51C77" w14:textId="77777777" w:rsidR="001F6D07" w:rsidRPr="00352473" w:rsidRDefault="001F6D07" w:rsidP="00F06692">
            <w:pPr>
              <w:spacing w:line="360" w:lineRule="exact"/>
              <w:rPr>
                <w:rFonts w:asciiTheme="minorEastAsia" w:hAnsiTheme="minorEastAsia" w:cs="微软雅黑" w:hint="eastAsia"/>
                <w:sz w:val="18"/>
                <w:szCs w:val="18"/>
              </w:rPr>
            </w:pP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w:t>
            </w:r>
            <w:r w:rsidRPr="00BB3B7E">
              <w:rPr>
                <w:rFonts w:asciiTheme="minorEastAsia" w:hAnsiTheme="minorEastAsia" w:cs="微软雅黑" w:hint="eastAsia"/>
                <w:sz w:val="18"/>
                <w:szCs w:val="18"/>
              </w:rPr>
              <w:t>重点难点分析</w:t>
            </w:r>
            <w:r>
              <w:rPr>
                <w:rFonts w:asciiTheme="minorEastAsia" w:hAnsiTheme="minorEastAsia" w:cs="微软雅黑" w:hint="eastAsia"/>
                <w:sz w:val="18"/>
                <w:szCs w:val="18"/>
              </w:rPr>
              <w:t>及措施</w:t>
            </w:r>
          </w:p>
        </w:tc>
        <w:tc>
          <w:tcPr>
            <w:tcW w:w="2622" w:type="pct"/>
            <w:vAlign w:val="center"/>
          </w:tcPr>
          <w:p w14:paraId="3711EAA8" w14:textId="77777777" w:rsidR="001F6D07" w:rsidRPr="00BB3B7E" w:rsidRDefault="001F6D07" w:rsidP="00F06692">
            <w:pPr>
              <w:spacing w:line="360" w:lineRule="exact"/>
              <w:rPr>
                <w:rFonts w:asciiTheme="minorEastAsia" w:hAnsiTheme="minorEastAsia" w:cs="微软雅黑" w:hint="eastAsia"/>
                <w:sz w:val="18"/>
                <w:szCs w:val="18"/>
              </w:rPr>
            </w:pPr>
            <w:r w:rsidRPr="00BB3B7E">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点有切实可行的操作建议，并能够逐一提出详细解决方案和措施：15 分；</w:t>
            </w:r>
          </w:p>
          <w:p w14:paraId="4563F850" w14:textId="77777777" w:rsidR="001F6D07" w:rsidRPr="00BB3B7E" w:rsidRDefault="001F6D07" w:rsidP="00F06692">
            <w:pPr>
              <w:spacing w:line="360" w:lineRule="exact"/>
              <w:rPr>
                <w:rFonts w:asciiTheme="minorEastAsia" w:hAnsiTheme="minorEastAsia" w:cs="微软雅黑" w:hint="eastAsia"/>
                <w:sz w:val="18"/>
                <w:szCs w:val="18"/>
              </w:rPr>
            </w:pPr>
            <w:r w:rsidRPr="00BB3B7E">
              <w:rPr>
                <w:rFonts w:asciiTheme="minorEastAsia" w:hAnsiTheme="minorEastAsia" w:cs="微软雅黑" w:hint="eastAsia"/>
                <w:sz w:val="18"/>
                <w:szCs w:val="18"/>
              </w:rPr>
              <w:t>针对本项目重点难点阐述较为全面完整，较为客观合理性，针对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点提出有较为可行的操作建议、解决方案和措施：12 分；</w:t>
            </w:r>
          </w:p>
          <w:p w14:paraId="2739E144" w14:textId="77777777" w:rsidR="001F6D07" w:rsidRPr="00BB3B7E" w:rsidRDefault="001F6D07" w:rsidP="00F06692">
            <w:pPr>
              <w:spacing w:line="360" w:lineRule="exact"/>
              <w:rPr>
                <w:rFonts w:asciiTheme="minorEastAsia" w:hAnsiTheme="minorEastAsia" w:cs="微软雅黑" w:hint="eastAsia"/>
                <w:sz w:val="18"/>
                <w:szCs w:val="18"/>
              </w:rPr>
            </w:pPr>
            <w:r w:rsidRPr="00BB3B7E">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7283BD20" w14:textId="77777777" w:rsidR="001F6D07" w:rsidRPr="00BB3B7E" w:rsidRDefault="001F6D07" w:rsidP="00F06692">
            <w:pPr>
              <w:spacing w:line="360" w:lineRule="exact"/>
              <w:rPr>
                <w:rFonts w:asciiTheme="minorEastAsia" w:hAnsiTheme="minorEastAsia" w:cs="微软雅黑" w:hint="eastAsia"/>
                <w:sz w:val="18"/>
                <w:szCs w:val="18"/>
              </w:rPr>
            </w:pPr>
            <w:r w:rsidRPr="00BB3B7E">
              <w:rPr>
                <w:rFonts w:asciiTheme="minorEastAsia" w:hAnsiTheme="minorEastAsia" w:cs="微软雅黑" w:hint="eastAsia"/>
                <w:sz w:val="18"/>
                <w:szCs w:val="18"/>
              </w:rPr>
              <w:t>针对本项目重点难点</w:t>
            </w:r>
            <w:proofErr w:type="gramStart"/>
            <w:r w:rsidRPr="00BB3B7E">
              <w:rPr>
                <w:rFonts w:asciiTheme="minorEastAsia" w:hAnsiTheme="minorEastAsia" w:cs="微软雅黑" w:hint="eastAsia"/>
                <w:sz w:val="18"/>
                <w:szCs w:val="18"/>
              </w:rPr>
              <w:t>阐述较</w:t>
            </w:r>
            <w:proofErr w:type="gramEnd"/>
            <w:r w:rsidRPr="00BB3B7E">
              <w:rPr>
                <w:rFonts w:asciiTheme="minorEastAsia" w:hAnsiTheme="minorEastAsia" w:cs="微软雅黑" w:hint="eastAsia"/>
                <w:sz w:val="18"/>
                <w:szCs w:val="18"/>
              </w:rPr>
              <w:t>片面、客观合理性较弱，提出的解决方案和措施可行性较低：6 分；</w:t>
            </w:r>
          </w:p>
          <w:p w14:paraId="42FB6325" w14:textId="77777777" w:rsidR="001F6D07" w:rsidRPr="00BB3B7E" w:rsidRDefault="001F6D07" w:rsidP="00F06692">
            <w:pPr>
              <w:spacing w:line="360" w:lineRule="exact"/>
              <w:rPr>
                <w:rFonts w:asciiTheme="minorEastAsia" w:hAnsiTheme="minorEastAsia" w:cs="微软雅黑" w:hint="eastAsia"/>
                <w:sz w:val="18"/>
                <w:szCs w:val="18"/>
              </w:rPr>
            </w:pPr>
            <w:r w:rsidRPr="00BB3B7E">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41175949" w14:textId="77777777" w:rsidR="001F6D07" w:rsidRPr="00352473" w:rsidRDefault="001F6D07" w:rsidP="00F06692">
            <w:pPr>
              <w:spacing w:line="360" w:lineRule="exact"/>
              <w:rPr>
                <w:rFonts w:asciiTheme="minorEastAsia" w:hAnsiTheme="minorEastAsia" w:cs="微软雅黑" w:hint="eastAsia"/>
                <w:sz w:val="18"/>
                <w:szCs w:val="18"/>
              </w:rPr>
            </w:pPr>
            <w:r w:rsidRPr="00BB3B7E">
              <w:rPr>
                <w:rFonts w:asciiTheme="minorEastAsia" w:hAnsiTheme="minorEastAsia" w:cs="微软雅黑" w:hint="eastAsia"/>
                <w:sz w:val="18"/>
                <w:szCs w:val="18"/>
              </w:rPr>
              <w:t>没有提出具体理解及解决方案和措施：0 分。</w:t>
            </w:r>
          </w:p>
        </w:tc>
        <w:tc>
          <w:tcPr>
            <w:tcW w:w="679" w:type="pct"/>
            <w:vAlign w:val="center"/>
          </w:tcPr>
          <w:p w14:paraId="37C90D00" w14:textId="77777777" w:rsidR="001F6D07" w:rsidRPr="00352473" w:rsidRDefault="001F6D07" w:rsidP="00F06692">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15</w:t>
            </w:r>
          </w:p>
        </w:tc>
        <w:tc>
          <w:tcPr>
            <w:tcW w:w="572" w:type="pct"/>
          </w:tcPr>
          <w:p w14:paraId="37049DC8" w14:textId="77777777" w:rsidR="001F6D07" w:rsidRPr="00352473" w:rsidRDefault="001F6D07" w:rsidP="00F06692">
            <w:pPr>
              <w:spacing w:line="360" w:lineRule="exact"/>
              <w:jc w:val="center"/>
              <w:rPr>
                <w:rFonts w:asciiTheme="minorEastAsia" w:hAnsiTheme="minorEastAsia" w:cs="微软雅黑" w:hint="eastAsia"/>
                <w:sz w:val="18"/>
                <w:szCs w:val="18"/>
              </w:rPr>
            </w:pPr>
          </w:p>
        </w:tc>
      </w:tr>
      <w:tr w:rsidR="001F6D07" w:rsidRPr="00352473" w14:paraId="75A332FF" w14:textId="77777777" w:rsidTr="00F06692">
        <w:trPr>
          <w:trHeight w:val="1125"/>
          <w:jc w:val="center"/>
        </w:trPr>
        <w:tc>
          <w:tcPr>
            <w:tcW w:w="473" w:type="pct"/>
            <w:vMerge/>
            <w:vAlign w:val="center"/>
          </w:tcPr>
          <w:p w14:paraId="0E65F6B9" w14:textId="77777777" w:rsidR="001F6D07" w:rsidRPr="00352473" w:rsidRDefault="001F6D07" w:rsidP="00F06692">
            <w:pPr>
              <w:spacing w:line="360" w:lineRule="exact"/>
              <w:jc w:val="center"/>
              <w:rPr>
                <w:rFonts w:asciiTheme="minorEastAsia" w:hAnsiTheme="minorEastAsia" w:cs="微软雅黑" w:hint="eastAsia"/>
                <w:sz w:val="18"/>
                <w:szCs w:val="18"/>
              </w:rPr>
            </w:pPr>
          </w:p>
        </w:tc>
        <w:tc>
          <w:tcPr>
            <w:tcW w:w="654" w:type="pct"/>
            <w:vAlign w:val="center"/>
          </w:tcPr>
          <w:p w14:paraId="78B6CF66" w14:textId="77777777" w:rsidR="001F6D07" w:rsidRDefault="001F6D07" w:rsidP="00F06692">
            <w:pPr>
              <w:spacing w:line="360" w:lineRule="exact"/>
              <w:rPr>
                <w:rFonts w:asciiTheme="minorEastAsia" w:hAnsiTheme="minorEastAsia" w:cs="微软雅黑" w:hint="eastAsia"/>
                <w:sz w:val="18"/>
                <w:szCs w:val="18"/>
              </w:rPr>
            </w:pPr>
            <w:r>
              <w:rPr>
                <w:rFonts w:asciiTheme="minorEastAsia" w:hAnsiTheme="minorEastAsia" w:cs="微软雅黑" w:hint="eastAsia"/>
                <w:sz w:val="18"/>
                <w:szCs w:val="18"/>
              </w:rPr>
              <w:t>6、</w:t>
            </w:r>
            <w:r w:rsidRPr="000A47F5">
              <w:rPr>
                <w:rFonts w:asciiTheme="minorEastAsia" w:hAnsiTheme="minorEastAsia" w:cs="微软雅黑" w:hint="eastAsia"/>
                <w:sz w:val="18"/>
                <w:szCs w:val="18"/>
              </w:rPr>
              <w:t>工期进度计划与保证措施</w:t>
            </w:r>
          </w:p>
        </w:tc>
        <w:tc>
          <w:tcPr>
            <w:tcW w:w="2622" w:type="pct"/>
            <w:vAlign w:val="center"/>
          </w:tcPr>
          <w:p w14:paraId="183F851A" w14:textId="77777777" w:rsidR="001F6D07" w:rsidRPr="000A47F5" w:rsidRDefault="001F6D07" w:rsidP="00F06692">
            <w:pPr>
              <w:spacing w:line="360" w:lineRule="exact"/>
              <w:rPr>
                <w:rFonts w:asciiTheme="minorEastAsia" w:hAnsiTheme="minorEastAsia" w:cs="微软雅黑" w:hint="eastAsia"/>
                <w:sz w:val="18"/>
                <w:szCs w:val="18"/>
              </w:rPr>
            </w:pPr>
            <w:r w:rsidRPr="000A47F5">
              <w:rPr>
                <w:rFonts w:asciiTheme="minorEastAsia" w:hAnsiTheme="minorEastAsia" w:cs="微软雅黑" w:hint="eastAsia"/>
                <w:sz w:val="18"/>
                <w:szCs w:val="18"/>
              </w:rPr>
              <w:t>方案内容全面完整、合理可行，工期保证措施得力、针对性强，能够完全满足文件的要求：</w:t>
            </w:r>
            <w:r>
              <w:rPr>
                <w:rFonts w:asciiTheme="minorEastAsia" w:hAnsiTheme="minorEastAsia" w:cs="微软雅黑" w:hint="eastAsia"/>
                <w:sz w:val="18"/>
                <w:szCs w:val="18"/>
              </w:rPr>
              <w:t>7</w:t>
            </w:r>
            <w:r w:rsidRPr="000A47F5">
              <w:rPr>
                <w:rFonts w:asciiTheme="minorEastAsia" w:hAnsiTheme="minorEastAsia" w:cs="微软雅黑" w:hint="eastAsia"/>
                <w:sz w:val="18"/>
                <w:szCs w:val="18"/>
              </w:rPr>
              <w:t>分；</w:t>
            </w:r>
          </w:p>
          <w:p w14:paraId="57E1F276" w14:textId="77777777" w:rsidR="001F6D07" w:rsidRDefault="001F6D07" w:rsidP="00F06692">
            <w:pPr>
              <w:spacing w:line="360" w:lineRule="exact"/>
              <w:rPr>
                <w:rFonts w:asciiTheme="minorEastAsia" w:hAnsiTheme="minorEastAsia" w:cs="微软雅黑" w:hint="eastAsia"/>
                <w:sz w:val="18"/>
                <w:szCs w:val="18"/>
              </w:rPr>
            </w:pPr>
            <w:r w:rsidRPr="000A47F5">
              <w:rPr>
                <w:rFonts w:asciiTheme="minorEastAsia" w:hAnsiTheme="minorEastAsia" w:cs="微软雅黑" w:hint="eastAsia"/>
                <w:sz w:val="18"/>
                <w:szCs w:val="18"/>
              </w:rPr>
              <w:t>方案内容较全面，工期保证措施合理可行，有较好的针 对性，能够较好的满足文件的要求：</w:t>
            </w:r>
            <w:r>
              <w:rPr>
                <w:rFonts w:asciiTheme="minorEastAsia" w:hAnsiTheme="minorEastAsia" w:cs="微软雅黑" w:hint="eastAsia"/>
                <w:sz w:val="18"/>
                <w:szCs w:val="18"/>
              </w:rPr>
              <w:t>5</w:t>
            </w:r>
            <w:r w:rsidRPr="000A47F5">
              <w:rPr>
                <w:rFonts w:asciiTheme="minorEastAsia" w:hAnsiTheme="minorEastAsia" w:cs="微软雅黑" w:hint="eastAsia"/>
                <w:sz w:val="18"/>
                <w:szCs w:val="18"/>
              </w:rPr>
              <w:t xml:space="preserve">分； </w:t>
            </w:r>
          </w:p>
          <w:p w14:paraId="121F85AB" w14:textId="77777777" w:rsidR="001F6D07" w:rsidRPr="000A47F5" w:rsidRDefault="001F6D07" w:rsidP="00F06692">
            <w:pPr>
              <w:spacing w:line="360" w:lineRule="exact"/>
              <w:rPr>
                <w:rFonts w:asciiTheme="minorEastAsia" w:hAnsiTheme="minorEastAsia" w:cs="微软雅黑" w:hint="eastAsia"/>
                <w:sz w:val="18"/>
                <w:szCs w:val="18"/>
              </w:rPr>
            </w:pPr>
            <w:r w:rsidRPr="000A47F5">
              <w:rPr>
                <w:rFonts w:asciiTheme="minorEastAsia" w:hAnsiTheme="minorEastAsia" w:cs="微软雅黑" w:hint="eastAsia"/>
                <w:sz w:val="18"/>
                <w:szCs w:val="18"/>
              </w:rPr>
              <w:t>方案内容基本全面完整，工期保证措施较为合理，有一定可行性及针对性，能够基本满足文件的要求：</w:t>
            </w:r>
            <w:r>
              <w:rPr>
                <w:rFonts w:asciiTheme="minorEastAsia" w:hAnsiTheme="minorEastAsia" w:cs="微软雅黑" w:hint="eastAsia"/>
                <w:sz w:val="18"/>
                <w:szCs w:val="18"/>
              </w:rPr>
              <w:t>3</w:t>
            </w:r>
            <w:r w:rsidRPr="000A47F5">
              <w:rPr>
                <w:rFonts w:asciiTheme="minorEastAsia" w:hAnsiTheme="minorEastAsia" w:cs="微软雅黑" w:hint="eastAsia"/>
                <w:sz w:val="18"/>
                <w:szCs w:val="18"/>
              </w:rPr>
              <w:t>分；</w:t>
            </w:r>
          </w:p>
          <w:p w14:paraId="5E579AB4" w14:textId="77777777" w:rsidR="001F6D07" w:rsidRPr="000A47F5" w:rsidRDefault="001F6D07" w:rsidP="00F06692">
            <w:pPr>
              <w:spacing w:line="360" w:lineRule="exact"/>
              <w:rPr>
                <w:rFonts w:asciiTheme="minorEastAsia" w:hAnsiTheme="minorEastAsia" w:cs="微软雅黑" w:hint="eastAsia"/>
                <w:sz w:val="18"/>
                <w:szCs w:val="18"/>
              </w:rPr>
            </w:pPr>
            <w:r w:rsidRPr="000A47F5">
              <w:rPr>
                <w:rFonts w:asciiTheme="minorEastAsia" w:hAnsiTheme="minorEastAsia" w:cs="微软雅黑" w:hint="eastAsia"/>
                <w:sz w:val="18"/>
                <w:szCs w:val="18"/>
              </w:rPr>
              <w:t>方案内容不全面，措施合理性、可行性及针对性较差，能够满足文件的部分要求：</w:t>
            </w:r>
            <w:r>
              <w:rPr>
                <w:rFonts w:asciiTheme="minorEastAsia" w:hAnsiTheme="minorEastAsia" w:cs="微软雅黑" w:hint="eastAsia"/>
                <w:sz w:val="18"/>
                <w:szCs w:val="18"/>
              </w:rPr>
              <w:t>2</w:t>
            </w:r>
            <w:r w:rsidRPr="000A47F5">
              <w:rPr>
                <w:rFonts w:asciiTheme="minorEastAsia" w:hAnsiTheme="minorEastAsia" w:cs="微软雅黑" w:hint="eastAsia"/>
                <w:sz w:val="18"/>
                <w:szCs w:val="18"/>
              </w:rPr>
              <w:t>分；</w:t>
            </w:r>
          </w:p>
          <w:p w14:paraId="61D6E453" w14:textId="77777777" w:rsidR="001F6D07" w:rsidRPr="000A47F5" w:rsidRDefault="001F6D07" w:rsidP="00F06692">
            <w:pPr>
              <w:spacing w:line="360" w:lineRule="exact"/>
              <w:rPr>
                <w:rFonts w:asciiTheme="minorEastAsia" w:hAnsiTheme="minorEastAsia" w:cs="微软雅黑" w:hint="eastAsia"/>
                <w:sz w:val="18"/>
                <w:szCs w:val="18"/>
              </w:rPr>
            </w:pPr>
            <w:r w:rsidRPr="000A47F5">
              <w:rPr>
                <w:rFonts w:asciiTheme="minorEastAsia" w:hAnsiTheme="minorEastAsia" w:cs="微软雅黑" w:hint="eastAsia"/>
                <w:sz w:val="18"/>
                <w:szCs w:val="18"/>
              </w:rPr>
              <w:t>方案内容不全面，措施合理性、可行性及针对性较差，不能够满足文件的部分要求：</w:t>
            </w:r>
            <w:r>
              <w:rPr>
                <w:rFonts w:asciiTheme="minorEastAsia" w:hAnsiTheme="minorEastAsia" w:cs="微软雅黑" w:hint="eastAsia"/>
                <w:sz w:val="18"/>
                <w:szCs w:val="18"/>
              </w:rPr>
              <w:t>1</w:t>
            </w:r>
            <w:r w:rsidRPr="000A47F5">
              <w:rPr>
                <w:rFonts w:asciiTheme="minorEastAsia" w:hAnsiTheme="minorEastAsia" w:cs="微软雅黑" w:hint="eastAsia"/>
                <w:sz w:val="18"/>
                <w:szCs w:val="18"/>
              </w:rPr>
              <w:t>分；</w:t>
            </w:r>
          </w:p>
          <w:p w14:paraId="0C022470" w14:textId="77777777" w:rsidR="001F6D07" w:rsidRPr="00BB3B7E" w:rsidRDefault="001F6D07" w:rsidP="00F06692">
            <w:pPr>
              <w:spacing w:line="360" w:lineRule="exact"/>
              <w:rPr>
                <w:rFonts w:asciiTheme="minorEastAsia" w:hAnsiTheme="minorEastAsia" w:cs="微软雅黑" w:hint="eastAsia"/>
                <w:sz w:val="18"/>
                <w:szCs w:val="18"/>
              </w:rPr>
            </w:pPr>
            <w:r w:rsidRPr="000A47F5">
              <w:rPr>
                <w:rFonts w:asciiTheme="minorEastAsia" w:hAnsiTheme="minorEastAsia" w:cs="微软雅黑" w:hint="eastAsia"/>
                <w:sz w:val="18"/>
                <w:szCs w:val="18"/>
              </w:rPr>
              <w:t>未提供具体方案的不得分。</w:t>
            </w:r>
          </w:p>
        </w:tc>
        <w:tc>
          <w:tcPr>
            <w:tcW w:w="679" w:type="pct"/>
            <w:vAlign w:val="center"/>
          </w:tcPr>
          <w:p w14:paraId="493C9FD3" w14:textId="77777777" w:rsidR="001F6D07" w:rsidRDefault="001F6D07" w:rsidP="00F06692">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7</w:t>
            </w:r>
          </w:p>
        </w:tc>
        <w:tc>
          <w:tcPr>
            <w:tcW w:w="572" w:type="pct"/>
          </w:tcPr>
          <w:p w14:paraId="35CC31E7" w14:textId="77777777" w:rsidR="001F6D07" w:rsidRPr="00352473" w:rsidRDefault="001F6D07" w:rsidP="00F06692">
            <w:pPr>
              <w:spacing w:line="360" w:lineRule="exact"/>
              <w:jc w:val="center"/>
              <w:rPr>
                <w:rFonts w:asciiTheme="minorEastAsia" w:hAnsiTheme="minorEastAsia" w:cs="微软雅黑" w:hint="eastAsia"/>
                <w:sz w:val="18"/>
                <w:szCs w:val="18"/>
              </w:rPr>
            </w:pPr>
          </w:p>
        </w:tc>
      </w:tr>
    </w:tbl>
    <w:p w14:paraId="0E9F1419" w14:textId="1D4E03B7" w:rsidR="001F6D07" w:rsidRPr="001F6D07" w:rsidRDefault="001F6D07" w:rsidP="0080786A">
      <w:pPr>
        <w:widowControl/>
        <w:spacing w:line="360" w:lineRule="exact"/>
        <w:jc w:val="left"/>
        <w:rPr>
          <w:rFonts w:asciiTheme="minorEastAsia" w:hAnsiTheme="minorEastAsia" w:cs="Times New Roman" w:hint="eastAsia"/>
          <w:b/>
          <w:szCs w:val="21"/>
        </w:rPr>
      </w:pPr>
      <w:r w:rsidRPr="001F6D07">
        <w:rPr>
          <w:rFonts w:asciiTheme="minorEastAsia" w:hAnsiTheme="minorEastAsia" w:cs="Times New Roman" w:hint="eastAsia"/>
          <w:b/>
          <w:szCs w:val="21"/>
        </w:rPr>
        <w:t>九、递交文件及开启</w:t>
      </w:r>
    </w:p>
    <w:p w14:paraId="37F177D8" w14:textId="45B30471" w:rsidR="00ED2B75" w:rsidRPr="003B219A" w:rsidRDefault="00ED2B75" w:rsidP="00ED2B75">
      <w:pPr>
        <w:spacing w:line="360" w:lineRule="auto"/>
        <w:jc w:val="left"/>
        <w:rPr>
          <w:rFonts w:ascii="宋体" w:eastAsia="宋体" w:hAnsi="宋体" w:cs="Times New Roman" w:hint="eastAsia"/>
          <w:bCs/>
          <w:szCs w:val="21"/>
        </w:rPr>
      </w:pPr>
      <w:r w:rsidRPr="003B219A">
        <w:rPr>
          <w:rFonts w:ascii="宋体" w:eastAsia="宋体" w:hAnsi="宋体" w:cs="Times New Roman" w:hint="eastAsia"/>
          <w:bCs/>
          <w:szCs w:val="21"/>
        </w:rPr>
        <w:t>1、</w:t>
      </w:r>
      <w:r w:rsidR="001C5047" w:rsidRPr="003B219A">
        <w:rPr>
          <w:rFonts w:ascii="宋体" w:eastAsia="宋体" w:hAnsi="宋体" w:cs="Times New Roman" w:hint="eastAsia"/>
          <w:bCs/>
          <w:szCs w:val="21"/>
        </w:rPr>
        <w:t>递交文件开始时间：</w:t>
      </w:r>
      <w:r w:rsidR="003B219A" w:rsidRPr="003B219A">
        <w:rPr>
          <w:rFonts w:ascii="宋体" w:eastAsia="宋体" w:hAnsi="宋体" w:cs="Times New Roman" w:hint="eastAsia"/>
          <w:bCs/>
          <w:szCs w:val="21"/>
        </w:rPr>
        <w:t>2024年</w:t>
      </w:r>
      <w:r w:rsidR="001F6D07">
        <w:rPr>
          <w:rFonts w:ascii="宋体" w:eastAsia="宋体" w:hAnsi="宋体" w:cs="Times New Roman" w:hint="eastAsia"/>
          <w:bCs/>
          <w:szCs w:val="21"/>
        </w:rPr>
        <w:t>8</w:t>
      </w:r>
      <w:r w:rsidR="00AC4E06" w:rsidRPr="003B219A">
        <w:rPr>
          <w:rFonts w:ascii="宋体" w:eastAsia="宋体" w:hAnsi="宋体" w:cs="Times New Roman" w:hint="eastAsia"/>
          <w:bCs/>
          <w:szCs w:val="21"/>
        </w:rPr>
        <w:t>月</w:t>
      </w:r>
      <w:r w:rsidR="001F6D07">
        <w:rPr>
          <w:rFonts w:ascii="宋体" w:eastAsia="宋体" w:hAnsi="宋体" w:cs="Times New Roman" w:hint="eastAsia"/>
          <w:bCs/>
          <w:szCs w:val="21"/>
        </w:rPr>
        <w:t>1</w:t>
      </w:r>
      <w:r w:rsidR="001C5047" w:rsidRPr="003B219A">
        <w:rPr>
          <w:rFonts w:ascii="宋体" w:eastAsia="宋体" w:hAnsi="宋体" w:cs="Times New Roman" w:hint="eastAsia"/>
          <w:bCs/>
          <w:szCs w:val="21"/>
        </w:rPr>
        <w:t>日 下午13:</w:t>
      </w:r>
      <w:r w:rsidR="009C281D" w:rsidRPr="003B219A">
        <w:rPr>
          <w:rFonts w:ascii="宋体" w:eastAsia="宋体" w:hAnsi="宋体" w:cs="Times New Roman" w:hint="eastAsia"/>
          <w:bCs/>
          <w:szCs w:val="21"/>
        </w:rPr>
        <w:t>00</w:t>
      </w:r>
      <w:r w:rsidR="001C5047" w:rsidRPr="003B219A">
        <w:rPr>
          <w:rFonts w:ascii="宋体" w:eastAsia="宋体" w:hAnsi="宋体" w:cs="Times New Roman" w:hint="eastAsia"/>
          <w:bCs/>
          <w:szCs w:val="21"/>
        </w:rPr>
        <w:t>；</w:t>
      </w:r>
      <w:r w:rsidR="007A5325" w:rsidRPr="003B219A">
        <w:rPr>
          <w:rFonts w:ascii="宋体" w:eastAsia="宋体" w:hAnsi="宋体" w:cs="Times New Roman" w:hint="eastAsia"/>
          <w:bCs/>
          <w:szCs w:val="21"/>
        </w:rPr>
        <w:t>递交文件</w:t>
      </w:r>
      <w:r w:rsidR="001C5047" w:rsidRPr="003B219A">
        <w:rPr>
          <w:rFonts w:ascii="宋体" w:eastAsia="宋体" w:hAnsi="宋体" w:cs="Times New Roman" w:hint="eastAsia"/>
          <w:bCs/>
          <w:szCs w:val="21"/>
        </w:rPr>
        <w:t>截止</w:t>
      </w:r>
      <w:r w:rsidRPr="003B219A">
        <w:rPr>
          <w:rFonts w:ascii="宋体" w:eastAsia="宋体" w:hAnsi="宋体" w:cs="Times New Roman" w:hint="eastAsia"/>
          <w:bCs/>
          <w:szCs w:val="21"/>
        </w:rPr>
        <w:t>时间：</w:t>
      </w:r>
      <w:r w:rsidR="003B219A" w:rsidRPr="003B219A">
        <w:rPr>
          <w:rFonts w:ascii="宋体" w:eastAsia="宋体" w:hAnsi="宋体" w:cs="Times New Roman" w:hint="eastAsia"/>
          <w:bCs/>
          <w:szCs w:val="21"/>
        </w:rPr>
        <w:t>2024年</w:t>
      </w:r>
      <w:r w:rsidR="001F6D07">
        <w:rPr>
          <w:rFonts w:ascii="宋体" w:eastAsia="宋体" w:hAnsi="宋体" w:cs="Times New Roman" w:hint="eastAsia"/>
          <w:bCs/>
          <w:szCs w:val="21"/>
        </w:rPr>
        <w:t>8</w:t>
      </w:r>
      <w:r w:rsidR="003B219A" w:rsidRPr="003B219A">
        <w:rPr>
          <w:rFonts w:ascii="宋体" w:eastAsia="宋体" w:hAnsi="宋体" w:cs="Times New Roman" w:hint="eastAsia"/>
          <w:bCs/>
          <w:szCs w:val="21"/>
        </w:rPr>
        <w:t>月</w:t>
      </w:r>
      <w:r w:rsidR="001F6D07">
        <w:rPr>
          <w:rFonts w:ascii="宋体" w:eastAsia="宋体" w:hAnsi="宋体" w:cs="Times New Roman" w:hint="eastAsia"/>
          <w:bCs/>
          <w:szCs w:val="21"/>
        </w:rPr>
        <w:t>1</w:t>
      </w:r>
      <w:r w:rsidR="00DC0587" w:rsidRPr="003B219A">
        <w:rPr>
          <w:rFonts w:ascii="宋体" w:eastAsia="宋体" w:hAnsi="宋体" w:cs="Times New Roman" w:hint="eastAsia"/>
          <w:bCs/>
          <w:szCs w:val="21"/>
        </w:rPr>
        <w:t xml:space="preserve">日 </w:t>
      </w:r>
      <w:r w:rsidR="007A5325" w:rsidRPr="003B219A">
        <w:rPr>
          <w:rFonts w:ascii="宋体" w:eastAsia="宋体" w:hAnsi="宋体" w:cs="Times New Roman" w:hint="eastAsia"/>
          <w:bCs/>
          <w:szCs w:val="21"/>
        </w:rPr>
        <w:t>下</w:t>
      </w:r>
      <w:r w:rsidR="00DC0587" w:rsidRPr="003B219A">
        <w:rPr>
          <w:rFonts w:ascii="宋体" w:eastAsia="宋体" w:hAnsi="宋体" w:cs="Times New Roman" w:hint="eastAsia"/>
          <w:bCs/>
          <w:szCs w:val="21"/>
        </w:rPr>
        <w:t>午</w:t>
      </w:r>
      <w:r w:rsidR="009C281D" w:rsidRPr="003B219A">
        <w:rPr>
          <w:rFonts w:ascii="宋体" w:eastAsia="宋体" w:hAnsi="宋体" w:cs="Times New Roman" w:hint="eastAsia"/>
          <w:bCs/>
          <w:szCs w:val="21"/>
        </w:rPr>
        <w:t>13</w:t>
      </w:r>
      <w:r w:rsidR="00DC0587" w:rsidRPr="003B219A">
        <w:rPr>
          <w:rFonts w:ascii="宋体" w:eastAsia="宋体" w:hAnsi="宋体" w:cs="Times New Roman" w:hint="eastAsia"/>
          <w:bCs/>
          <w:szCs w:val="21"/>
        </w:rPr>
        <w:t>:</w:t>
      </w:r>
      <w:r w:rsidR="009C281D" w:rsidRPr="003B219A">
        <w:rPr>
          <w:rFonts w:ascii="宋体" w:eastAsia="宋体" w:hAnsi="宋体" w:cs="Times New Roman" w:hint="eastAsia"/>
          <w:bCs/>
          <w:szCs w:val="21"/>
        </w:rPr>
        <w:t>30</w:t>
      </w:r>
    </w:p>
    <w:p w14:paraId="30195115" w14:textId="60593518" w:rsidR="007A5325" w:rsidRPr="003B219A" w:rsidRDefault="007A5325" w:rsidP="00ED2B75">
      <w:pPr>
        <w:spacing w:line="360" w:lineRule="auto"/>
        <w:jc w:val="left"/>
        <w:rPr>
          <w:rFonts w:ascii="宋体" w:eastAsia="宋体" w:hAnsi="宋体" w:cs="Times New Roman" w:hint="eastAsia"/>
          <w:bCs/>
          <w:szCs w:val="21"/>
        </w:rPr>
      </w:pPr>
      <w:r w:rsidRPr="003B219A">
        <w:rPr>
          <w:rFonts w:ascii="宋体" w:eastAsia="宋体" w:hAnsi="宋体" w:cs="Times New Roman" w:hint="eastAsia"/>
          <w:bCs/>
          <w:szCs w:val="21"/>
        </w:rPr>
        <w:t>2、递交文件地点：</w:t>
      </w:r>
      <w:r w:rsidR="00341361" w:rsidRPr="003B219A">
        <w:rPr>
          <w:rFonts w:ascii="宋体" w:hAnsi="宋体" w:hint="eastAsia"/>
          <w:bCs/>
          <w:szCs w:val="21"/>
        </w:rPr>
        <w:t>北京市西城区西直门外大街6号中</w:t>
      </w:r>
      <w:proofErr w:type="gramStart"/>
      <w:r w:rsidR="00341361" w:rsidRPr="003B219A">
        <w:rPr>
          <w:rFonts w:ascii="宋体" w:hAnsi="宋体" w:hint="eastAsia"/>
          <w:bCs/>
          <w:szCs w:val="21"/>
        </w:rPr>
        <w:t>仪大厦</w:t>
      </w:r>
      <w:proofErr w:type="gramEnd"/>
      <w:r w:rsidR="003B219A" w:rsidRPr="003B219A">
        <w:rPr>
          <w:rFonts w:ascii="宋体" w:hAnsi="宋体" w:hint="eastAsia"/>
          <w:bCs/>
          <w:szCs w:val="21"/>
        </w:rPr>
        <w:t>10</w:t>
      </w:r>
      <w:r w:rsidR="00341361" w:rsidRPr="003B219A">
        <w:rPr>
          <w:rFonts w:ascii="宋体" w:hAnsi="宋体" w:hint="eastAsia"/>
          <w:bCs/>
          <w:szCs w:val="21"/>
        </w:rPr>
        <w:t>层</w:t>
      </w:r>
      <w:r w:rsidR="003B219A" w:rsidRPr="003B219A">
        <w:rPr>
          <w:rFonts w:ascii="宋体" w:hAnsi="宋体" w:hint="eastAsia"/>
          <w:bCs/>
          <w:szCs w:val="21"/>
        </w:rPr>
        <w:t>100</w:t>
      </w:r>
      <w:r w:rsidR="000C11A2">
        <w:rPr>
          <w:rFonts w:ascii="宋体" w:hAnsi="宋体" w:hint="eastAsia"/>
          <w:bCs/>
          <w:szCs w:val="21"/>
        </w:rPr>
        <w:t>2</w:t>
      </w:r>
      <w:r w:rsidR="00341361" w:rsidRPr="003B219A">
        <w:rPr>
          <w:rFonts w:ascii="宋体" w:hAnsi="宋体" w:hint="eastAsia"/>
          <w:bCs/>
          <w:szCs w:val="21"/>
        </w:rPr>
        <w:t>会议室</w:t>
      </w:r>
    </w:p>
    <w:p w14:paraId="4F9BF8CA" w14:textId="129780AA" w:rsidR="007A5325" w:rsidRPr="003B219A" w:rsidRDefault="007A5325" w:rsidP="00ED2B75">
      <w:pPr>
        <w:spacing w:line="360" w:lineRule="auto"/>
        <w:jc w:val="left"/>
        <w:rPr>
          <w:rFonts w:ascii="宋体" w:eastAsia="宋体" w:hAnsi="宋体" w:cs="Times New Roman" w:hint="eastAsia"/>
          <w:bCs/>
          <w:szCs w:val="21"/>
        </w:rPr>
      </w:pPr>
      <w:r w:rsidRPr="003B219A">
        <w:rPr>
          <w:rFonts w:ascii="宋体" w:eastAsia="宋体" w:hAnsi="宋体" w:cs="Times New Roman" w:hint="eastAsia"/>
          <w:bCs/>
          <w:szCs w:val="21"/>
        </w:rPr>
        <w:t>3、开标时间：</w:t>
      </w:r>
      <w:r w:rsidR="003B219A" w:rsidRPr="003B219A">
        <w:rPr>
          <w:rFonts w:ascii="宋体" w:eastAsia="宋体" w:hAnsi="宋体" w:cs="Times New Roman" w:hint="eastAsia"/>
          <w:bCs/>
          <w:szCs w:val="21"/>
        </w:rPr>
        <w:t>2024年</w:t>
      </w:r>
      <w:r w:rsidR="001F6D07">
        <w:rPr>
          <w:rFonts w:ascii="宋体" w:eastAsia="宋体" w:hAnsi="宋体" w:cs="Times New Roman" w:hint="eastAsia"/>
          <w:bCs/>
          <w:szCs w:val="21"/>
        </w:rPr>
        <w:t>8</w:t>
      </w:r>
      <w:r w:rsidR="003F326D" w:rsidRPr="003B219A">
        <w:rPr>
          <w:rFonts w:ascii="宋体" w:eastAsia="宋体" w:hAnsi="宋体" w:cs="Times New Roman" w:hint="eastAsia"/>
          <w:bCs/>
          <w:szCs w:val="21"/>
        </w:rPr>
        <w:t>月</w:t>
      </w:r>
      <w:r w:rsidR="001F6D07">
        <w:rPr>
          <w:rFonts w:ascii="宋体" w:eastAsia="宋体" w:hAnsi="宋体" w:cs="Times New Roman" w:hint="eastAsia"/>
          <w:bCs/>
          <w:szCs w:val="21"/>
        </w:rPr>
        <w:t>1</w:t>
      </w:r>
      <w:r w:rsidRPr="003B219A">
        <w:rPr>
          <w:rFonts w:ascii="宋体" w:eastAsia="宋体" w:hAnsi="宋体" w:cs="Times New Roman" w:hint="eastAsia"/>
          <w:bCs/>
          <w:szCs w:val="21"/>
        </w:rPr>
        <w:t>日 下午14:00</w:t>
      </w:r>
    </w:p>
    <w:p w14:paraId="458F6FDC" w14:textId="6FA94321" w:rsidR="00ED2B75" w:rsidRPr="003B219A" w:rsidRDefault="007A5325" w:rsidP="00ED2B75">
      <w:pPr>
        <w:spacing w:line="360" w:lineRule="auto"/>
        <w:jc w:val="left"/>
        <w:rPr>
          <w:rFonts w:ascii="宋体" w:eastAsia="宋体" w:hAnsi="宋体" w:cs="Times New Roman" w:hint="eastAsia"/>
          <w:bCs/>
          <w:szCs w:val="21"/>
        </w:rPr>
      </w:pPr>
      <w:r w:rsidRPr="003B219A">
        <w:rPr>
          <w:rFonts w:ascii="宋体" w:eastAsia="宋体" w:hAnsi="宋体" w:cs="Times New Roman" w:hint="eastAsia"/>
          <w:bCs/>
          <w:szCs w:val="21"/>
        </w:rPr>
        <w:t>4</w:t>
      </w:r>
      <w:r w:rsidR="00ED2B75" w:rsidRPr="003B219A">
        <w:rPr>
          <w:rFonts w:ascii="宋体" w:eastAsia="宋体" w:hAnsi="宋体" w:cs="Times New Roman" w:hint="eastAsia"/>
          <w:bCs/>
          <w:szCs w:val="21"/>
        </w:rPr>
        <w:t>、开标地点：</w:t>
      </w:r>
      <w:r w:rsidR="00341361" w:rsidRPr="003B219A">
        <w:rPr>
          <w:rFonts w:ascii="宋体" w:hAnsi="宋体" w:hint="eastAsia"/>
          <w:bCs/>
          <w:szCs w:val="21"/>
        </w:rPr>
        <w:t>北京市西城区西直门外大街6号中</w:t>
      </w:r>
      <w:proofErr w:type="gramStart"/>
      <w:r w:rsidR="00341361" w:rsidRPr="003B219A">
        <w:rPr>
          <w:rFonts w:ascii="宋体" w:hAnsi="宋体" w:hint="eastAsia"/>
          <w:bCs/>
          <w:szCs w:val="21"/>
        </w:rPr>
        <w:t>仪大厦</w:t>
      </w:r>
      <w:proofErr w:type="gramEnd"/>
      <w:r w:rsidR="003B219A" w:rsidRPr="003B219A">
        <w:rPr>
          <w:rFonts w:ascii="宋体" w:hAnsi="宋体" w:hint="eastAsia"/>
          <w:bCs/>
          <w:szCs w:val="21"/>
        </w:rPr>
        <w:t>10</w:t>
      </w:r>
      <w:r w:rsidR="00341361" w:rsidRPr="003B219A">
        <w:rPr>
          <w:rFonts w:ascii="宋体" w:hAnsi="宋体" w:hint="eastAsia"/>
          <w:bCs/>
          <w:szCs w:val="21"/>
        </w:rPr>
        <w:t>层</w:t>
      </w:r>
      <w:r w:rsidR="003B219A" w:rsidRPr="003B219A">
        <w:rPr>
          <w:rFonts w:ascii="宋体" w:hAnsi="宋体" w:hint="eastAsia"/>
          <w:bCs/>
          <w:szCs w:val="21"/>
        </w:rPr>
        <w:t>100</w:t>
      </w:r>
      <w:r w:rsidR="000C11A2">
        <w:rPr>
          <w:rFonts w:ascii="宋体" w:hAnsi="宋体" w:hint="eastAsia"/>
          <w:bCs/>
          <w:szCs w:val="21"/>
        </w:rPr>
        <w:t>2</w:t>
      </w:r>
      <w:r w:rsidR="00341361" w:rsidRPr="003B219A">
        <w:rPr>
          <w:rFonts w:ascii="宋体" w:hAnsi="宋体" w:hint="eastAsia"/>
          <w:bCs/>
          <w:szCs w:val="21"/>
        </w:rPr>
        <w:t>会议室</w:t>
      </w:r>
    </w:p>
    <w:p w14:paraId="3E00D269" w14:textId="77777777" w:rsidR="001F6D07" w:rsidRDefault="007A5325" w:rsidP="001F6D07">
      <w:pPr>
        <w:spacing w:line="360" w:lineRule="auto"/>
        <w:jc w:val="left"/>
        <w:rPr>
          <w:rFonts w:ascii="宋体" w:eastAsia="宋体" w:hAnsi="宋体" w:cs="Times New Roman" w:hint="eastAsia"/>
          <w:bCs/>
          <w:szCs w:val="21"/>
        </w:rPr>
      </w:pPr>
      <w:r w:rsidRPr="003B219A">
        <w:rPr>
          <w:rFonts w:ascii="宋体" w:eastAsia="宋体" w:hAnsi="宋体" w:cs="Times New Roman" w:hint="eastAsia"/>
          <w:bCs/>
          <w:szCs w:val="21"/>
        </w:rPr>
        <w:lastRenderedPageBreak/>
        <w:t>5</w:t>
      </w:r>
      <w:r w:rsidR="00707203" w:rsidRPr="003B219A">
        <w:rPr>
          <w:rFonts w:ascii="宋体" w:eastAsia="宋体" w:hAnsi="宋体" w:cs="Times New Roman" w:hint="eastAsia"/>
          <w:bCs/>
          <w:szCs w:val="21"/>
        </w:rPr>
        <w:t>、注意事项：请参加</w:t>
      </w:r>
      <w:r w:rsidR="001C5047" w:rsidRPr="003B219A">
        <w:rPr>
          <w:rFonts w:ascii="宋体" w:eastAsia="宋体" w:hAnsi="宋体" w:cs="Times New Roman" w:hint="eastAsia"/>
          <w:bCs/>
          <w:szCs w:val="21"/>
        </w:rPr>
        <w:t>各</w:t>
      </w:r>
      <w:r w:rsidR="00707203" w:rsidRPr="003B219A">
        <w:rPr>
          <w:rFonts w:ascii="宋体" w:eastAsia="宋体" w:hAnsi="宋体" w:cs="Times New Roman" w:hint="eastAsia"/>
          <w:bCs/>
          <w:szCs w:val="21"/>
        </w:rPr>
        <w:t>公司被授权人于文件内注明的时间到场</w:t>
      </w:r>
      <w:r w:rsidR="00D16F30" w:rsidRPr="003B219A">
        <w:rPr>
          <w:rFonts w:ascii="宋体" w:eastAsia="宋体" w:hAnsi="宋体" w:cs="Times New Roman" w:hint="eastAsia"/>
          <w:bCs/>
          <w:szCs w:val="21"/>
        </w:rPr>
        <w:t>。</w:t>
      </w:r>
    </w:p>
    <w:p w14:paraId="27C0F67C" w14:textId="77777777" w:rsidR="001F6D07" w:rsidRDefault="001F6D07" w:rsidP="001F6D07">
      <w:pPr>
        <w:spacing w:line="360" w:lineRule="auto"/>
        <w:jc w:val="left"/>
        <w:rPr>
          <w:rFonts w:ascii="宋体" w:eastAsia="宋体" w:hAnsi="宋体" w:cs="Times New Roman" w:hint="eastAsia"/>
          <w:bCs/>
          <w:szCs w:val="21"/>
        </w:rPr>
      </w:pPr>
    </w:p>
    <w:p w14:paraId="796AE8C7" w14:textId="63927F3E" w:rsidR="00F34B05" w:rsidRDefault="001F6D07" w:rsidP="001F6D07">
      <w:pPr>
        <w:spacing w:line="360" w:lineRule="auto"/>
        <w:jc w:val="left"/>
        <w:rPr>
          <w:rFonts w:ascii="宋体" w:eastAsia="宋体" w:hAnsi="宋体" w:cs="Times New Roman" w:hint="eastAsia"/>
          <w:bCs/>
          <w:szCs w:val="21"/>
        </w:rPr>
      </w:pPr>
      <w:r>
        <w:rPr>
          <w:rFonts w:ascii="宋体" w:eastAsia="宋体" w:hAnsi="宋体" w:cs="Times New Roman" w:hint="eastAsia"/>
          <w:bCs/>
          <w:szCs w:val="21"/>
        </w:rPr>
        <w:t xml:space="preserve"> 附件1：工程量清单</w:t>
      </w:r>
      <w:r w:rsidR="002170D3">
        <w:rPr>
          <w:rFonts w:ascii="宋体" w:eastAsia="宋体" w:hAnsi="宋体" w:cs="Times New Roman" w:hint="eastAsia"/>
          <w:bCs/>
          <w:szCs w:val="21"/>
        </w:rPr>
        <w:t>（详见电子版文件）</w:t>
      </w:r>
    </w:p>
    <w:p w14:paraId="0C3D3D2D" w14:textId="59E39891" w:rsidR="001F6D07" w:rsidRDefault="001F6D07" w:rsidP="001F6D07">
      <w:pPr>
        <w:spacing w:line="360" w:lineRule="auto"/>
        <w:jc w:val="left"/>
        <w:rPr>
          <w:rFonts w:ascii="宋体" w:eastAsia="宋体" w:hAnsi="宋体" w:cs="Times New Roman" w:hint="eastAsia"/>
          <w:bCs/>
          <w:szCs w:val="21"/>
        </w:rPr>
      </w:pPr>
      <w:r>
        <w:rPr>
          <w:rFonts w:ascii="宋体" w:eastAsia="宋体" w:hAnsi="宋体" w:cs="Times New Roman" w:hint="eastAsia"/>
          <w:bCs/>
          <w:szCs w:val="21"/>
        </w:rPr>
        <w:t>附件2：电梯</w:t>
      </w:r>
      <w:r w:rsidR="002170D3">
        <w:rPr>
          <w:rFonts w:ascii="宋体" w:eastAsia="宋体" w:hAnsi="宋体" w:cs="Times New Roman" w:hint="eastAsia"/>
          <w:bCs/>
          <w:szCs w:val="21"/>
        </w:rPr>
        <w:t>技术规格</w:t>
      </w:r>
      <w:r>
        <w:rPr>
          <w:rFonts w:ascii="宋体" w:eastAsia="宋体" w:hAnsi="宋体" w:cs="Times New Roman" w:hint="eastAsia"/>
          <w:bCs/>
          <w:szCs w:val="21"/>
        </w:rPr>
        <w:t>要求</w:t>
      </w:r>
    </w:p>
    <w:p w14:paraId="5D82B179" w14:textId="584E2C54" w:rsidR="002170D3" w:rsidRDefault="002170D3" w:rsidP="002170D3">
      <w:pPr>
        <w:tabs>
          <w:tab w:val="left" w:pos="2694"/>
          <w:tab w:val="left" w:pos="6379"/>
        </w:tabs>
        <w:ind w:firstLineChars="1311" w:firstLine="3685"/>
        <w:rPr>
          <w:rFonts w:ascii="宋体" w:eastAsia="宋体" w:hAnsi="宋体" w:cs="宋体" w:hint="eastAsia"/>
          <w:b/>
          <w:bCs/>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0"/>
        <w:gridCol w:w="2400"/>
        <w:gridCol w:w="6181"/>
      </w:tblGrid>
      <w:tr w:rsidR="002170D3" w:rsidRPr="002170D3" w14:paraId="577F2918" w14:textId="77777777" w:rsidTr="00F06692">
        <w:trPr>
          <w:trHeight w:val="288"/>
        </w:trPr>
        <w:tc>
          <w:tcPr>
            <w:tcW w:w="1200" w:type="dxa"/>
            <w:vMerge w:val="restart"/>
            <w:tcBorders>
              <w:top w:val="single" w:sz="1" w:space="0" w:color="auto"/>
              <w:bottom w:val="single" w:sz="1" w:space="0" w:color="auto"/>
              <w:tl2br w:val="nil"/>
              <w:tr2bl w:val="nil"/>
            </w:tcBorders>
            <w:shd w:val="clear" w:color="auto" w:fill="auto"/>
            <w:noWrap/>
            <w:vAlign w:val="center"/>
          </w:tcPr>
          <w:p w14:paraId="79DF4F50" w14:textId="77777777" w:rsidR="002170D3" w:rsidRPr="002170D3" w:rsidRDefault="002170D3" w:rsidP="00F06692">
            <w:pPr>
              <w:jc w:val="center"/>
              <w:rPr>
                <w:rFonts w:ascii="Arial" w:eastAsia="宋体" w:hAnsi="Arial" w:cs="Arial"/>
                <w:b/>
                <w:bCs/>
                <w:color w:val="000000"/>
                <w:sz w:val="20"/>
                <w:szCs w:val="21"/>
                <w:u w:val="single"/>
              </w:rPr>
            </w:pPr>
            <w:r w:rsidRPr="002170D3">
              <w:rPr>
                <w:rFonts w:ascii="Arial" w:eastAsia="宋体" w:hAnsi="Arial" w:cs="Arial"/>
                <w:b/>
                <w:bCs/>
                <w:color w:val="000000"/>
                <w:sz w:val="20"/>
                <w:szCs w:val="21"/>
                <w:u w:val="single"/>
              </w:rPr>
              <w:t>一般规格</w:t>
            </w:r>
          </w:p>
        </w:tc>
        <w:tc>
          <w:tcPr>
            <w:tcW w:w="2400" w:type="dxa"/>
            <w:tcBorders>
              <w:tl2br w:val="nil"/>
              <w:tr2bl w:val="nil"/>
            </w:tcBorders>
            <w:shd w:val="clear" w:color="auto" w:fill="auto"/>
            <w:noWrap/>
            <w:vAlign w:val="center"/>
          </w:tcPr>
          <w:p w14:paraId="06F2A089"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电梯编号</w:t>
            </w:r>
          </w:p>
        </w:tc>
        <w:tc>
          <w:tcPr>
            <w:tcW w:w="6181" w:type="dxa"/>
            <w:tcBorders>
              <w:tl2br w:val="nil"/>
              <w:tr2bl w:val="nil"/>
            </w:tcBorders>
            <w:shd w:val="clear" w:color="auto" w:fill="auto"/>
            <w:noWrap/>
            <w:vAlign w:val="center"/>
          </w:tcPr>
          <w:p w14:paraId="25054D9C" w14:textId="77777777" w:rsidR="002170D3" w:rsidRPr="002170D3" w:rsidRDefault="002170D3" w:rsidP="00F06692">
            <w:pPr>
              <w:rPr>
                <w:rFonts w:ascii="Arial" w:eastAsia="宋体" w:hAnsi="Arial" w:cs="Arial"/>
                <w:color w:val="FF0000"/>
                <w:sz w:val="20"/>
                <w:szCs w:val="21"/>
              </w:rPr>
            </w:pPr>
            <w:r w:rsidRPr="002170D3">
              <w:rPr>
                <w:rFonts w:ascii="Arial" w:eastAsia="宋体" w:hAnsi="Arial" w:cs="Arial"/>
                <w:color w:val="000000"/>
                <w:sz w:val="20"/>
                <w:szCs w:val="21"/>
              </w:rPr>
              <w:t>L1</w:t>
            </w:r>
          </w:p>
        </w:tc>
      </w:tr>
      <w:tr w:rsidR="002170D3" w:rsidRPr="002170D3" w14:paraId="1D72215C" w14:textId="77777777" w:rsidTr="00F06692">
        <w:trPr>
          <w:trHeight w:val="336"/>
        </w:trPr>
        <w:tc>
          <w:tcPr>
            <w:tcW w:w="1200" w:type="dxa"/>
            <w:vMerge/>
            <w:tcBorders>
              <w:top w:val="single" w:sz="1" w:space="0" w:color="auto"/>
              <w:bottom w:val="single" w:sz="1" w:space="0" w:color="auto"/>
              <w:tl2br w:val="nil"/>
              <w:tr2bl w:val="nil"/>
            </w:tcBorders>
            <w:shd w:val="clear" w:color="auto" w:fill="auto"/>
            <w:noWrap/>
            <w:vAlign w:val="center"/>
          </w:tcPr>
          <w:p w14:paraId="44586C3D" w14:textId="77777777" w:rsidR="002170D3" w:rsidRPr="002170D3" w:rsidRDefault="002170D3" w:rsidP="00F06692">
            <w:pPr>
              <w:rPr>
                <w:rFonts w:ascii="Arial" w:eastAsia="宋体" w:hAnsi="Arial" w:cs="Arial"/>
                <w:bCs/>
                <w:color w:val="000000"/>
                <w:sz w:val="20"/>
                <w:szCs w:val="21"/>
                <w:u w:val="single"/>
              </w:rPr>
            </w:pPr>
          </w:p>
        </w:tc>
        <w:tc>
          <w:tcPr>
            <w:tcW w:w="2400" w:type="dxa"/>
            <w:tcBorders>
              <w:tl2br w:val="nil"/>
              <w:tr2bl w:val="nil"/>
            </w:tcBorders>
            <w:shd w:val="clear" w:color="auto" w:fill="auto"/>
            <w:noWrap/>
            <w:vAlign w:val="center"/>
          </w:tcPr>
          <w:p w14:paraId="0F3D36EE"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产品名称</w:t>
            </w:r>
          </w:p>
        </w:tc>
        <w:tc>
          <w:tcPr>
            <w:tcW w:w="6181" w:type="dxa"/>
            <w:tcBorders>
              <w:tl2br w:val="nil"/>
              <w:tr2bl w:val="nil"/>
            </w:tcBorders>
            <w:shd w:val="clear" w:color="auto" w:fill="auto"/>
            <w:noWrap/>
            <w:vAlign w:val="center"/>
          </w:tcPr>
          <w:p w14:paraId="3A7108FA" w14:textId="55FA09E4" w:rsidR="002170D3" w:rsidRPr="002170D3" w:rsidRDefault="002170D3" w:rsidP="00F06692">
            <w:pPr>
              <w:rPr>
                <w:rFonts w:ascii="Arial" w:eastAsia="宋体" w:hAnsi="Arial" w:cs="Arial"/>
                <w:sz w:val="20"/>
                <w:szCs w:val="21"/>
              </w:rPr>
            </w:pPr>
            <w:r w:rsidRPr="002170D3">
              <w:rPr>
                <w:rFonts w:ascii="Arial" w:eastAsia="宋体" w:hAnsi="Arial" w:cs="Arial"/>
                <w:color w:val="000000"/>
                <w:sz w:val="20"/>
                <w:szCs w:val="21"/>
              </w:rPr>
              <w:t>小机房乘客电梯</w:t>
            </w:r>
          </w:p>
        </w:tc>
      </w:tr>
      <w:tr w:rsidR="002170D3" w:rsidRPr="002170D3" w14:paraId="539AEBE9" w14:textId="77777777" w:rsidTr="00F06692">
        <w:trPr>
          <w:trHeight w:val="312"/>
        </w:trPr>
        <w:tc>
          <w:tcPr>
            <w:tcW w:w="1200" w:type="dxa"/>
            <w:vMerge/>
            <w:tcBorders>
              <w:top w:val="single" w:sz="1" w:space="0" w:color="auto"/>
              <w:bottom w:val="single" w:sz="1" w:space="0" w:color="auto"/>
              <w:tl2br w:val="nil"/>
              <w:tr2bl w:val="nil"/>
            </w:tcBorders>
            <w:shd w:val="clear" w:color="auto" w:fill="auto"/>
            <w:noWrap/>
            <w:vAlign w:val="center"/>
          </w:tcPr>
          <w:p w14:paraId="3E76854A" w14:textId="77777777" w:rsidR="002170D3" w:rsidRPr="002170D3" w:rsidRDefault="002170D3" w:rsidP="00F06692">
            <w:pPr>
              <w:rPr>
                <w:rFonts w:ascii="Arial" w:eastAsia="宋体" w:hAnsi="Arial" w:cs="Arial"/>
                <w:bCs/>
                <w:color w:val="000000"/>
                <w:sz w:val="20"/>
                <w:szCs w:val="21"/>
                <w:u w:val="single"/>
              </w:rPr>
            </w:pPr>
          </w:p>
        </w:tc>
        <w:tc>
          <w:tcPr>
            <w:tcW w:w="2400" w:type="dxa"/>
            <w:tcBorders>
              <w:tl2br w:val="nil"/>
              <w:tr2bl w:val="nil"/>
            </w:tcBorders>
            <w:shd w:val="clear" w:color="auto" w:fill="auto"/>
            <w:noWrap/>
            <w:vAlign w:val="center"/>
          </w:tcPr>
          <w:p w14:paraId="63E42A91" w14:textId="46222AA3"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数量</w:t>
            </w:r>
          </w:p>
        </w:tc>
        <w:tc>
          <w:tcPr>
            <w:tcW w:w="6181" w:type="dxa"/>
            <w:tcBorders>
              <w:tl2br w:val="nil"/>
              <w:tr2bl w:val="nil"/>
            </w:tcBorders>
            <w:shd w:val="clear" w:color="auto" w:fill="auto"/>
            <w:noWrap/>
            <w:vAlign w:val="center"/>
          </w:tcPr>
          <w:p w14:paraId="4341EFD7" w14:textId="3405307E" w:rsidR="002170D3" w:rsidRPr="002170D3" w:rsidRDefault="002170D3" w:rsidP="00F06692">
            <w:pPr>
              <w:rPr>
                <w:rFonts w:ascii="Arial" w:eastAsia="宋体" w:hAnsi="Arial" w:cs="Arial"/>
                <w:sz w:val="20"/>
                <w:szCs w:val="21"/>
              </w:rPr>
            </w:pPr>
            <w:r w:rsidRPr="002170D3">
              <w:rPr>
                <w:rFonts w:ascii="Arial" w:eastAsia="宋体" w:hAnsi="Arial" w:cs="Arial"/>
                <w:sz w:val="20"/>
                <w:szCs w:val="21"/>
              </w:rPr>
              <w:t>1</w:t>
            </w:r>
            <w:r w:rsidRPr="002170D3">
              <w:rPr>
                <w:rFonts w:ascii="Arial" w:eastAsia="宋体" w:hAnsi="Arial" w:cs="Arial"/>
                <w:sz w:val="20"/>
                <w:szCs w:val="21"/>
              </w:rPr>
              <w:t>台</w:t>
            </w:r>
          </w:p>
        </w:tc>
      </w:tr>
      <w:tr w:rsidR="002170D3" w:rsidRPr="002170D3" w14:paraId="639A9366" w14:textId="77777777" w:rsidTr="00F06692">
        <w:trPr>
          <w:trHeight w:val="300"/>
        </w:trPr>
        <w:tc>
          <w:tcPr>
            <w:tcW w:w="1200" w:type="dxa"/>
            <w:vMerge/>
            <w:tcBorders>
              <w:top w:val="single" w:sz="1" w:space="0" w:color="auto"/>
              <w:bottom w:val="single" w:sz="1" w:space="0" w:color="auto"/>
              <w:tl2br w:val="nil"/>
              <w:tr2bl w:val="nil"/>
            </w:tcBorders>
            <w:shd w:val="clear" w:color="auto" w:fill="auto"/>
            <w:noWrap/>
            <w:vAlign w:val="center"/>
          </w:tcPr>
          <w:p w14:paraId="79593D8E" w14:textId="77777777" w:rsidR="002170D3" w:rsidRPr="002170D3" w:rsidRDefault="002170D3" w:rsidP="00F06692">
            <w:pPr>
              <w:rPr>
                <w:rFonts w:ascii="Arial" w:eastAsia="宋体" w:hAnsi="Arial" w:cs="Arial"/>
                <w:bCs/>
                <w:color w:val="000000"/>
                <w:sz w:val="20"/>
                <w:szCs w:val="21"/>
                <w:u w:val="single"/>
              </w:rPr>
            </w:pPr>
          </w:p>
        </w:tc>
        <w:tc>
          <w:tcPr>
            <w:tcW w:w="2400" w:type="dxa"/>
            <w:tcBorders>
              <w:tl2br w:val="nil"/>
              <w:tr2bl w:val="nil"/>
            </w:tcBorders>
            <w:shd w:val="clear" w:color="auto" w:fill="auto"/>
            <w:noWrap/>
            <w:vAlign w:val="center"/>
          </w:tcPr>
          <w:p w14:paraId="6F9B70B6"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额定载重量</w:t>
            </w:r>
          </w:p>
        </w:tc>
        <w:tc>
          <w:tcPr>
            <w:tcW w:w="6181" w:type="dxa"/>
            <w:tcBorders>
              <w:tl2br w:val="nil"/>
              <w:tr2bl w:val="nil"/>
            </w:tcBorders>
            <w:shd w:val="clear" w:color="auto" w:fill="auto"/>
            <w:noWrap/>
            <w:vAlign w:val="center"/>
          </w:tcPr>
          <w:p w14:paraId="393FE756" w14:textId="77777777" w:rsidR="002170D3" w:rsidRPr="002170D3" w:rsidRDefault="002170D3" w:rsidP="00F06692">
            <w:pPr>
              <w:rPr>
                <w:rFonts w:ascii="Arial" w:eastAsia="宋体" w:hAnsi="Arial" w:cs="Arial"/>
                <w:color w:val="FF0000"/>
                <w:sz w:val="20"/>
                <w:szCs w:val="21"/>
              </w:rPr>
            </w:pPr>
            <w:r w:rsidRPr="002170D3">
              <w:rPr>
                <w:rFonts w:ascii="Arial" w:eastAsia="宋体" w:hAnsi="Arial" w:cs="Arial"/>
                <w:color w:val="000000"/>
                <w:sz w:val="20"/>
                <w:szCs w:val="21"/>
              </w:rPr>
              <w:t>1600</w:t>
            </w:r>
            <w:r w:rsidRPr="002170D3">
              <w:rPr>
                <w:rFonts w:ascii="Arial" w:eastAsia="宋体" w:hAnsi="Arial" w:cs="Arial"/>
                <w:color w:val="000000"/>
                <w:sz w:val="20"/>
                <w:szCs w:val="21"/>
              </w:rPr>
              <w:t>公斤</w:t>
            </w:r>
          </w:p>
        </w:tc>
      </w:tr>
      <w:tr w:rsidR="002170D3" w:rsidRPr="002170D3" w14:paraId="0AEFC901" w14:textId="77777777" w:rsidTr="00F06692">
        <w:trPr>
          <w:trHeight w:val="288"/>
        </w:trPr>
        <w:tc>
          <w:tcPr>
            <w:tcW w:w="1200" w:type="dxa"/>
            <w:vMerge/>
            <w:tcBorders>
              <w:top w:val="single" w:sz="1" w:space="0" w:color="auto"/>
              <w:bottom w:val="single" w:sz="1" w:space="0" w:color="auto"/>
              <w:tl2br w:val="nil"/>
              <w:tr2bl w:val="nil"/>
            </w:tcBorders>
            <w:shd w:val="clear" w:color="auto" w:fill="auto"/>
            <w:noWrap/>
            <w:vAlign w:val="center"/>
          </w:tcPr>
          <w:p w14:paraId="3C15A2FF" w14:textId="77777777" w:rsidR="002170D3" w:rsidRPr="002170D3" w:rsidRDefault="002170D3" w:rsidP="00F06692">
            <w:pPr>
              <w:rPr>
                <w:rFonts w:ascii="Arial" w:eastAsia="宋体" w:hAnsi="Arial" w:cs="Arial"/>
                <w:bCs/>
                <w:color w:val="000000"/>
                <w:sz w:val="20"/>
                <w:szCs w:val="21"/>
                <w:u w:val="single"/>
              </w:rPr>
            </w:pPr>
          </w:p>
        </w:tc>
        <w:tc>
          <w:tcPr>
            <w:tcW w:w="2400" w:type="dxa"/>
            <w:tcBorders>
              <w:tl2br w:val="nil"/>
              <w:tr2bl w:val="nil"/>
            </w:tcBorders>
            <w:shd w:val="clear" w:color="auto" w:fill="auto"/>
            <w:noWrap/>
            <w:vAlign w:val="center"/>
          </w:tcPr>
          <w:p w14:paraId="251ADC8B"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额定速度</w:t>
            </w:r>
          </w:p>
        </w:tc>
        <w:tc>
          <w:tcPr>
            <w:tcW w:w="6181" w:type="dxa"/>
            <w:tcBorders>
              <w:tl2br w:val="nil"/>
              <w:tr2bl w:val="nil"/>
            </w:tcBorders>
            <w:shd w:val="clear" w:color="auto" w:fill="auto"/>
            <w:noWrap/>
            <w:vAlign w:val="center"/>
          </w:tcPr>
          <w:p w14:paraId="128B740D" w14:textId="77777777" w:rsidR="002170D3" w:rsidRPr="002170D3" w:rsidRDefault="002170D3" w:rsidP="00F06692">
            <w:pPr>
              <w:rPr>
                <w:rFonts w:ascii="Arial" w:eastAsia="宋体" w:hAnsi="Arial" w:cs="Arial"/>
                <w:color w:val="FF0000"/>
                <w:sz w:val="20"/>
                <w:szCs w:val="21"/>
              </w:rPr>
            </w:pPr>
            <w:r w:rsidRPr="002170D3">
              <w:rPr>
                <w:rFonts w:ascii="Arial" w:eastAsia="宋体" w:hAnsi="Arial" w:cs="Arial"/>
                <w:color w:val="000000"/>
                <w:sz w:val="20"/>
                <w:szCs w:val="21"/>
              </w:rPr>
              <w:t>1.0</w:t>
            </w:r>
            <w:r w:rsidRPr="002170D3">
              <w:rPr>
                <w:rFonts w:ascii="Arial" w:eastAsia="宋体" w:hAnsi="Arial" w:cs="Arial"/>
                <w:color w:val="000000"/>
                <w:sz w:val="20"/>
                <w:szCs w:val="21"/>
              </w:rPr>
              <w:t>米</w:t>
            </w:r>
            <w:r w:rsidRPr="002170D3">
              <w:rPr>
                <w:rFonts w:ascii="Arial" w:eastAsia="宋体" w:hAnsi="Arial" w:cs="Arial"/>
                <w:color w:val="000000"/>
                <w:sz w:val="20"/>
                <w:szCs w:val="21"/>
              </w:rPr>
              <w:t>/</w:t>
            </w:r>
            <w:r w:rsidRPr="002170D3">
              <w:rPr>
                <w:rFonts w:ascii="Arial" w:eastAsia="宋体" w:hAnsi="Arial" w:cs="Arial"/>
                <w:color w:val="000000"/>
                <w:sz w:val="20"/>
                <w:szCs w:val="21"/>
              </w:rPr>
              <w:t>秒</w:t>
            </w:r>
          </w:p>
        </w:tc>
      </w:tr>
      <w:tr w:rsidR="002170D3" w:rsidRPr="002170D3" w14:paraId="4645716E" w14:textId="77777777" w:rsidTr="00F06692">
        <w:trPr>
          <w:trHeight w:val="288"/>
        </w:trPr>
        <w:tc>
          <w:tcPr>
            <w:tcW w:w="1200" w:type="dxa"/>
            <w:vMerge/>
            <w:tcBorders>
              <w:top w:val="single" w:sz="1" w:space="0" w:color="auto"/>
              <w:bottom w:val="single" w:sz="1" w:space="0" w:color="auto"/>
              <w:tl2br w:val="nil"/>
              <w:tr2bl w:val="nil"/>
            </w:tcBorders>
            <w:shd w:val="clear" w:color="auto" w:fill="auto"/>
            <w:noWrap/>
            <w:vAlign w:val="center"/>
          </w:tcPr>
          <w:p w14:paraId="2BFEDA45" w14:textId="77777777" w:rsidR="002170D3" w:rsidRPr="002170D3" w:rsidRDefault="002170D3" w:rsidP="00F06692">
            <w:pPr>
              <w:rPr>
                <w:rFonts w:ascii="Arial" w:eastAsia="宋体" w:hAnsi="Arial" w:cs="Arial"/>
                <w:bCs/>
                <w:color w:val="000000"/>
                <w:sz w:val="20"/>
                <w:szCs w:val="21"/>
                <w:u w:val="single"/>
              </w:rPr>
            </w:pPr>
          </w:p>
        </w:tc>
        <w:tc>
          <w:tcPr>
            <w:tcW w:w="2400" w:type="dxa"/>
            <w:tcBorders>
              <w:tl2br w:val="nil"/>
              <w:tr2bl w:val="nil"/>
            </w:tcBorders>
            <w:shd w:val="clear" w:color="auto" w:fill="auto"/>
            <w:noWrap/>
            <w:vAlign w:val="center"/>
          </w:tcPr>
          <w:p w14:paraId="6B0857AA"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行程</w:t>
            </w:r>
          </w:p>
        </w:tc>
        <w:tc>
          <w:tcPr>
            <w:tcW w:w="6181" w:type="dxa"/>
            <w:tcBorders>
              <w:tl2br w:val="nil"/>
              <w:tr2bl w:val="nil"/>
            </w:tcBorders>
            <w:shd w:val="clear" w:color="auto" w:fill="auto"/>
            <w:noWrap/>
            <w:vAlign w:val="center"/>
          </w:tcPr>
          <w:p w14:paraId="3A18035A" w14:textId="77777777" w:rsidR="002170D3" w:rsidRPr="002170D3" w:rsidRDefault="002170D3" w:rsidP="00F06692">
            <w:pPr>
              <w:rPr>
                <w:rFonts w:ascii="Arial" w:eastAsia="宋体" w:hAnsi="Arial" w:cs="Arial"/>
                <w:color w:val="FF0000"/>
                <w:sz w:val="20"/>
                <w:szCs w:val="21"/>
              </w:rPr>
            </w:pPr>
            <w:r w:rsidRPr="002170D3">
              <w:rPr>
                <w:rFonts w:ascii="Arial" w:eastAsia="宋体" w:hAnsi="Arial" w:cs="Arial"/>
                <w:color w:val="000000"/>
                <w:sz w:val="20"/>
                <w:szCs w:val="21"/>
              </w:rPr>
              <w:t>10</w:t>
            </w:r>
            <w:r w:rsidRPr="002170D3">
              <w:rPr>
                <w:rFonts w:ascii="Arial" w:eastAsia="宋体" w:hAnsi="Arial" w:cs="Arial"/>
                <w:color w:val="000000"/>
                <w:sz w:val="20"/>
                <w:szCs w:val="21"/>
              </w:rPr>
              <w:t>米</w:t>
            </w:r>
          </w:p>
        </w:tc>
      </w:tr>
      <w:tr w:rsidR="002170D3" w:rsidRPr="002170D3" w14:paraId="1463799B" w14:textId="77777777" w:rsidTr="00F06692">
        <w:trPr>
          <w:trHeight w:val="288"/>
        </w:trPr>
        <w:tc>
          <w:tcPr>
            <w:tcW w:w="1200" w:type="dxa"/>
            <w:vMerge/>
            <w:tcBorders>
              <w:top w:val="single" w:sz="1" w:space="0" w:color="auto"/>
              <w:bottom w:val="single" w:sz="1" w:space="0" w:color="auto"/>
              <w:tl2br w:val="nil"/>
              <w:tr2bl w:val="nil"/>
            </w:tcBorders>
            <w:shd w:val="clear" w:color="auto" w:fill="auto"/>
            <w:noWrap/>
            <w:vAlign w:val="center"/>
          </w:tcPr>
          <w:p w14:paraId="711D6BB7" w14:textId="77777777" w:rsidR="002170D3" w:rsidRPr="002170D3" w:rsidRDefault="002170D3" w:rsidP="00F06692">
            <w:pPr>
              <w:rPr>
                <w:rFonts w:ascii="Arial" w:eastAsia="宋体" w:hAnsi="Arial" w:cs="Arial"/>
                <w:bCs/>
                <w:color w:val="000000"/>
                <w:sz w:val="20"/>
                <w:szCs w:val="21"/>
                <w:u w:val="single"/>
              </w:rPr>
            </w:pPr>
          </w:p>
        </w:tc>
        <w:tc>
          <w:tcPr>
            <w:tcW w:w="2400" w:type="dxa"/>
            <w:tcBorders>
              <w:tl2br w:val="nil"/>
              <w:tr2bl w:val="nil"/>
            </w:tcBorders>
            <w:shd w:val="clear" w:color="auto" w:fill="auto"/>
            <w:noWrap/>
            <w:vAlign w:val="center"/>
          </w:tcPr>
          <w:p w14:paraId="10BA34C2"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总楼层</w:t>
            </w:r>
            <w:r w:rsidRPr="002170D3">
              <w:rPr>
                <w:rFonts w:ascii="Arial" w:eastAsia="宋体" w:hAnsi="Arial" w:cs="Arial"/>
                <w:color w:val="000000"/>
                <w:sz w:val="20"/>
                <w:szCs w:val="21"/>
              </w:rPr>
              <w:t>/</w:t>
            </w:r>
            <w:r w:rsidRPr="002170D3">
              <w:rPr>
                <w:rFonts w:ascii="Arial" w:eastAsia="宋体" w:hAnsi="Arial" w:cs="Arial"/>
                <w:color w:val="000000"/>
                <w:sz w:val="20"/>
                <w:szCs w:val="21"/>
              </w:rPr>
              <w:t>服务楼层</w:t>
            </w:r>
            <w:r w:rsidRPr="002170D3">
              <w:rPr>
                <w:rFonts w:ascii="Arial" w:eastAsia="宋体" w:hAnsi="Arial" w:cs="Arial"/>
                <w:color w:val="000000"/>
                <w:sz w:val="20"/>
                <w:szCs w:val="21"/>
              </w:rPr>
              <w:t>/</w:t>
            </w:r>
            <w:r w:rsidRPr="002170D3">
              <w:rPr>
                <w:rFonts w:ascii="Arial" w:eastAsia="宋体" w:hAnsi="Arial" w:cs="Arial"/>
                <w:color w:val="000000"/>
                <w:sz w:val="20"/>
                <w:szCs w:val="21"/>
              </w:rPr>
              <w:t>门</w:t>
            </w:r>
          </w:p>
        </w:tc>
        <w:tc>
          <w:tcPr>
            <w:tcW w:w="6181" w:type="dxa"/>
            <w:tcBorders>
              <w:tl2br w:val="nil"/>
              <w:tr2bl w:val="nil"/>
            </w:tcBorders>
            <w:shd w:val="clear" w:color="auto" w:fill="auto"/>
            <w:noWrap/>
            <w:vAlign w:val="center"/>
          </w:tcPr>
          <w:p w14:paraId="5286B1E5" w14:textId="77777777" w:rsidR="002170D3" w:rsidRPr="002170D3" w:rsidRDefault="002170D3" w:rsidP="00F06692">
            <w:pPr>
              <w:rPr>
                <w:rFonts w:ascii="Arial" w:eastAsia="宋体" w:hAnsi="Arial" w:cs="Arial"/>
                <w:color w:val="FF0000"/>
                <w:sz w:val="20"/>
                <w:szCs w:val="21"/>
              </w:rPr>
            </w:pPr>
            <w:r w:rsidRPr="002170D3">
              <w:rPr>
                <w:rFonts w:ascii="Arial" w:eastAsia="宋体" w:hAnsi="Arial" w:cs="Arial"/>
                <w:color w:val="000000"/>
                <w:sz w:val="20"/>
                <w:szCs w:val="21"/>
              </w:rPr>
              <w:t>3 / 2 / 2</w:t>
            </w:r>
          </w:p>
        </w:tc>
      </w:tr>
      <w:tr w:rsidR="002170D3" w:rsidRPr="002170D3" w14:paraId="1B062FFB" w14:textId="77777777" w:rsidTr="00F06692">
        <w:trPr>
          <w:trHeight w:val="312"/>
        </w:trPr>
        <w:tc>
          <w:tcPr>
            <w:tcW w:w="1200" w:type="dxa"/>
            <w:vMerge/>
            <w:tcBorders>
              <w:top w:val="single" w:sz="1" w:space="0" w:color="auto"/>
              <w:bottom w:val="single" w:sz="1" w:space="0" w:color="auto"/>
              <w:tl2br w:val="nil"/>
              <w:tr2bl w:val="nil"/>
            </w:tcBorders>
            <w:shd w:val="clear" w:color="auto" w:fill="auto"/>
            <w:noWrap/>
            <w:vAlign w:val="center"/>
          </w:tcPr>
          <w:p w14:paraId="473CF9DD" w14:textId="77777777" w:rsidR="002170D3" w:rsidRPr="002170D3" w:rsidRDefault="002170D3" w:rsidP="00F06692">
            <w:pPr>
              <w:rPr>
                <w:rFonts w:ascii="Arial" w:eastAsia="宋体" w:hAnsi="Arial" w:cs="Arial"/>
                <w:bCs/>
                <w:color w:val="000000"/>
                <w:sz w:val="20"/>
                <w:szCs w:val="21"/>
                <w:u w:val="single"/>
              </w:rPr>
            </w:pPr>
          </w:p>
        </w:tc>
        <w:tc>
          <w:tcPr>
            <w:tcW w:w="2400" w:type="dxa"/>
            <w:tcBorders>
              <w:tl2br w:val="nil"/>
              <w:tr2bl w:val="nil"/>
            </w:tcBorders>
            <w:shd w:val="clear" w:color="auto" w:fill="auto"/>
            <w:noWrap/>
            <w:vAlign w:val="center"/>
          </w:tcPr>
          <w:p w14:paraId="094A62DD"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轿厢类型</w:t>
            </w:r>
            <w:r w:rsidRPr="002170D3">
              <w:rPr>
                <w:rFonts w:ascii="Arial" w:eastAsia="宋体" w:hAnsi="Arial" w:cs="Arial"/>
                <w:color w:val="000000"/>
                <w:sz w:val="20"/>
                <w:szCs w:val="21"/>
              </w:rPr>
              <w:t xml:space="preserve">    </w:t>
            </w:r>
          </w:p>
        </w:tc>
        <w:tc>
          <w:tcPr>
            <w:tcW w:w="6181" w:type="dxa"/>
            <w:tcBorders>
              <w:tl2br w:val="nil"/>
              <w:tr2bl w:val="nil"/>
            </w:tcBorders>
            <w:shd w:val="clear" w:color="auto" w:fill="auto"/>
            <w:noWrap/>
            <w:vAlign w:val="center"/>
          </w:tcPr>
          <w:p w14:paraId="05BF6805" w14:textId="77777777" w:rsidR="002170D3" w:rsidRPr="002170D3" w:rsidRDefault="002170D3" w:rsidP="00F06692">
            <w:pPr>
              <w:rPr>
                <w:rFonts w:ascii="Arial" w:eastAsia="宋体" w:hAnsi="Arial" w:cs="Arial"/>
                <w:color w:val="FF0000"/>
                <w:sz w:val="20"/>
                <w:szCs w:val="21"/>
              </w:rPr>
            </w:pPr>
            <w:r w:rsidRPr="002170D3">
              <w:rPr>
                <w:rFonts w:ascii="Arial" w:eastAsia="宋体" w:hAnsi="Arial" w:cs="Arial"/>
                <w:color w:val="000000"/>
                <w:sz w:val="20"/>
                <w:szCs w:val="21"/>
              </w:rPr>
              <w:t>单开门</w:t>
            </w:r>
          </w:p>
        </w:tc>
      </w:tr>
      <w:tr w:rsidR="002170D3" w:rsidRPr="002170D3" w14:paraId="6046DB35" w14:textId="77777777" w:rsidTr="00F06692">
        <w:trPr>
          <w:trHeight w:val="288"/>
        </w:trPr>
        <w:tc>
          <w:tcPr>
            <w:tcW w:w="1200" w:type="dxa"/>
            <w:vMerge w:val="restart"/>
            <w:tcBorders>
              <w:top w:val="single" w:sz="1" w:space="0" w:color="auto"/>
              <w:bottom w:val="single" w:sz="1" w:space="0" w:color="auto"/>
              <w:tl2br w:val="nil"/>
              <w:tr2bl w:val="nil"/>
            </w:tcBorders>
            <w:shd w:val="clear" w:color="auto" w:fill="auto"/>
            <w:noWrap/>
            <w:vAlign w:val="center"/>
          </w:tcPr>
          <w:p w14:paraId="576B7172" w14:textId="77777777" w:rsidR="002170D3" w:rsidRPr="002170D3" w:rsidRDefault="002170D3" w:rsidP="00F06692">
            <w:pPr>
              <w:jc w:val="center"/>
              <w:rPr>
                <w:rFonts w:ascii="Arial" w:eastAsia="宋体" w:hAnsi="Arial" w:cs="Arial"/>
                <w:bCs/>
                <w:color w:val="000000"/>
                <w:sz w:val="20"/>
                <w:szCs w:val="21"/>
                <w:u w:val="single"/>
              </w:rPr>
            </w:pPr>
            <w:r w:rsidRPr="002170D3">
              <w:rPr>
                <w:rFonts w:ascii="Arial" w:eastAsia="宋体" w:hAnsi="Arial" w:cs="Arial"/>
                <w:b/>
                <w:bCs/>
                <w:color w:val="000000"/>
                <w:sz w:val="20"/>
                <w:szCs w:val="21"/>
                <w:u w:val="single"/>
              </w:rPr>
              <w:t>操作系统</w:t>
            </w:r>
          </w:p>
        </w:tc>
        <w:tc>
          <w:tcPr>
            <w:tcW w:w="2400" w:type="dxa"/>
            <w:tcBorders>
              <w:tl2br w:val="nil"/>
              <w:tr2bl w:val="nil"/>
            </w:tcBorders>
            <w:shd w:val="clear" w:color="auto" w:fill="auto"/>
            <w:noWrap/>
            <w:vAlign w:val="center"/>
          </w:tcPr>
          <w:p w14:paraId="4FEC0445"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控制系统</w:t>
            </w:r>
          </w:p>
        </w:tc>
        <w:tc>
          <w:tcPr>
            <w:tcW w:w="6181" w:type="dxa"/>
            <w:tcBorders>
              <w:tl2br w:val="nil"/>
              <w:tr2bl w:val="nil"/>
            </w:tcBorders>
            <w:shd w:val="clear" w:color="auto" w:fill="auto"/>
            <w:noWrap/>
            <w:vAlign w:val="center"/>
          </w:tcPr>
          <w:p w14:paraId="2C6CAD73" w14:textId="0A71AB09"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电脑智能控制，串行传输系统</w:t>
            </w:r>
          </w:p>
        </w:tc>
      </w:tr>
      <w:tr w:rsidR="002170D3" w:rsidRPr="002170D3" w14:paraId="0244CB20" w14:textId="77777777" w:rsidTr="00F06692">
        <w:trPr>
          <w:trHeight w:val="288"/>
        </w:trPr>
        <w:tc>
          <w:tcPr>
            <w:tcW w:w="1200" w:type="dxa"/>
            <w:vMerge/>
            <w:tcBorders>
              <w:top w:val="single" w:sz="1" w:space="0" w:color="auto"/>
              <w:bottom w:val="single" w:sz="1" w:space="0" w:color="auto"/>
              <w:tl2br w:val="nil"/>
              <w:tr2bl w:val="nil"/>
            </w:tcBorders>
            <w:shd w:val="clear" w:color="auto" w:fill="auto"/>
            <w:noWrap/>
            <w:vAlign w:val="center"/>
          </w:tcPr>
          <w:p w14:paraId="19547692" w14:textId="77777777" w:rsidR="002170D3" w:rsidRPr="002170D3" w:rsidRDefault="002170D3" w:rsidP="00F06692">
            <w:pPr>
              <w:rPr>
                <w:rFonts w:ascii="Arial" w:eastAsia="宋体" w:hAnsi="Arial" w:cs="Arial"/>
                <w:bCs/>
                <w:color w:val="000000"/>
                <w:sz w:val="20"/>
                <w:szCs w:val="21"/>
                <w:u w:val="single"/>
              </w:rPr>
            </w:pPr>
          </w:p>
        </w:tc>
        <w:tc>
          <w:tcPr>
            <w:tcW w:w="2400" w:type="dxa"/>
            <w:tcBorders>
              <w:tl2br w:val="nil"/>
              <w:tr2bl w:val="nil"/>
            </w:tcBorders>
            <w:shd w:val="clear" w:color="auto" w:fill="auto"/>
            <w:noWrap/>
            <w:vAlign w:val="center"/>
          </w:tcPr>
          <w:p w14:paraId="58556B3F"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控制方式</w:t>
            </w:r>
          </w:p>
        </w:tc>
        <w:tc>
          <w:tcPr>
            <w:tcW w:w="6181" w:type="dxa"/>
            <w:tcBorders>
              <w:tl2br w:val="nil"/>
              <w:tr2bl w:val="nil"/>
            </w:tcBorders>
            <w:shd w:val="clear" w:color="auto" w:fill="auto"/>
            <w:noWrap/>
            <w:vAlign w:val="center"/>
          </w:tcPr>
          <w:p w14:paraId="6000302B" w14:textId="77777777" w:rsidR="002170D3" w:rsidRPr="002170D3" w:rsidRDefault="002170D3" w:rsidP="00F06692">
            <w:pPr>
              <w:rPr>
                <w:rFonts w:ascii="Arial" w:eastAsia="宋体" w:hAnsi="Arial" w:cs="Arial"/>
                <w:color w:val="FF0000"/>
                <w:sz w:val="20"/>
                <w:szCs w:val="21"/>
              </w:rPr>
            </w:pPr>
            <w:proofErr w:type="gramStart"/>
            <w:r w:rsidRPr="002170D3">
              <w:rPr>
                <w:rFonts w:ascii="Arial" w:eastAsia="宋体" w:hAnsi="Arial" w:cs="Arial"/>
                <w:sz w:val="20"/>
                <w:szCs w:val="21"/>
              </w:rPr>
              <w:t>集选</w:t>
            </w:r>
            <w:proofErr w:type="gramEnd"/>
          </w:p>
        </w:tc>
      </w:tr>
      <w:tr w:rsidR="002170D3" w:rsidRPr="002170D3" w14:paraId="48602073" w14:textId="77777777" w:rsidTr="00F06692">
        <w:trPr>
          <w:trHeight w:val="288"/>
        </w:trPr>
        <w:tc>
          <w:tcPr>
            <w:tcW w:w="1200" w:type="dxa"/>
            <w:vMerge w:val="restart"/>
            <w:tcBorders>
              <w:top w:val="single" w:sz="1" w:space="0" w:color="auto"/>
              <w:bottom w:val="single" w:sz="1" w:space="0" w:color="auto"/>
              <w:tl2br w:val="nil"/>
              <w:tr2bl w:val="nil"/>
            </w:tcBorders>
            <w:shd w:val="clear" w:color="auto" w:fill="auto"/>
            <w:noWrap/>
            <w:vAlign w:val="center"/>
          </w:tcPr>
          <w:p w14:paraId="24313483" w14:textId="77777777" w:rsidR="002170D3" w:rsidRPr="002170D3" w:rsidRDefault="002170D3" w:rsidP="00F06692">
            <w:pPr>
              <w:jc w:val="center"/>
              <w:rPr>
                <w:rFonts w:ascii="Arial" w:eastAsia="宋体" w:hAnsi="Arial" w:cs="Arial"/>
                <w:bCs/>
                <w:color w:val="000000"/>
                <w:sz w:val="20"/>
                <w:szCs w:val="21"/>
                <w:u w:val="single"/>
              </w:rPr>
            </w:pPr>
            <w:r w:rsidRPr="002170D3">
              <w:rPr>
                <w:rFonts w:ascii="Arial" w:eastAsia="宋体" w:hAnsi="Arial" w:cs="Arial"/>
                <w:b/>
                <w:bCs/>
                <w:color w:val="000000"/>
                <w:sz w:val="20"/>
                <w:szCs w:val="21"/>
                <w:u w:val="single"/>
              </w:rPr>
              <w:t>机械规格</w:t>
            </w:r>
          </w:p>
        </w:tc>
        <w:tc>
          <w:tcPr>
            <w:tcW w:w="2400" w:type="dxa"/>
            <w:tcBorders>
              <w:tl2br w:val="nil"/>
              <w:tr2bl w:val="nil"/>
            </w:tcBorders>
            <w:shd w:val="clear" w:color="auto" w:fill="auto"/>
            <w:noWrap/>
            <w:vAlign w:val="center"/>
          </w:tcPr>
          <w:p w14:paraId="0EB84DAD"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驱动系统</w:t>
            </w:r>
          </w:p>
        </w:tc>
        <w:tc>
          <w:tcPr>
            <w:tcW w:w="6181" w:type="dxa"/>
            <w:tcBorders>
              <w:tl2br w:val="nil"/>
              <w:tr2bl w:val="nil"/>
            </w:tcBorders>
            <w:shd w:val="clear" w:color="auto" w:fill="auto"/>
            <w:noWrap/>
            <w:vAlign w:val="center"/>
          </w:tcPr>
          <w:p w14:paraId="4F88A649"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交流调频调压驱动</w:t>
            </w:r>
          </w:p>
        </w:tc>
      </w:tr>
      <w:tr w:rsidR="00961271" w:rsidRPr="002170D3" w14:paraId="05F011AA" w14:textId="77777777" w:rsidTr="00F06692">
        <w:trPr>
          <w:trHeight w:val="312"/>
        </w:trPr>
        <w:tc>
          <w:tcPr>
            <w:tcW w:w="1200" w:type="dxa"/>
            <w:vMerge/>
            <w:tcBorders>
              <w:top w:val="single" w:sz="1" w:space="0" w:color="auto"/>
              <w:bottom w:val="single" w:sz="1" w:space="0" w:color="auto"/>
              <w:tl2br w:val="nil"/>
              <w:tr2bl w:val="nil"/>
            </w:tcBorders>
            <w:shd w:val="clear" w:color="auto" w:fill="auto"/>
            <w:noWrap/>
            <w:vAlign w:val="center"/>
          </w:tcPr>
          <w:p w14:paraId="2AC9C521" w14:textId="77777777" w:rsidR="00961271" w:rsidRPr="002170D3" w:rsidRDefault="00961271" w:rsidP="00961271">
            <w:pPr>
              <w:rPr>
                <w:rFonts w:ascii="Arial" w:eastAsia="宋体" w:hAnsi="Arial" w:cs="Arial"/>
                <w:bCs/>
                <w:color w:val="000000"/>
                <w:sz w:val="20"/>
                <w:szCs w:val="21"/>
                <w:u w:val="single"/>
              </w:rPr>
            </w:pPr>
          </w:p>
        </w:tc>
        <w:tc>
          <w:tcPr>
            <w:tcW w:w="2400" w:type="dxa"/>
            <w:tcBorders>
              <w:tl2br w:val="nil"/>
              <w:tr2bl w:val="nil"/>
            </w:tcBorders>
            <w:shd w:val="clear" w:color="auto" w:fill="auto"/>
            <w:noWrap/>
            <w:vAlign w:val="center"/>
          </w:tcPr>
          <w:p w14:paraId="199C454D" w14:textId="77777777" w:rsidR="00961271" w:rsidRPr="002170D3" w:rsidRDefault="00961271" w:rsidP="00961271">
            <w:pPr>
              <w:rPr>
                <w:rFonts w:ascii="Arial" w:eastAsia="宋体" w:hAnsi="Arial" w:cs="Arial"/>
                <w:color w:val="000000"/>
                <w:sz w:val="20"/>
                <w:szCs w:val="21"/>
              </w:rPr>
            </w:pPr>
            <w:r w:rsidRPr="002170D3">
              <w:rPr>
                <w:rFonts w:ascii="Arial" w:eastAsia="宋体" w:hAnsi="Arial" w:cs="Arial"/>
                <w:color w:val="000000"/>
                <w:sz w:val="20"/>
                <w:szCs w:val="21"/>
              </w:rPr>
              <w:t>曳引系统</w:t>
            </w:r>
          </w:p>
        </w:tc>
        <w:tc>
          <w:tcPr>
            <w:tcW w:w="6181" w:type="dxa"/>
            <w:tcBorders>
              <w:tl2br w:val="nil"/>
              <w:tr2bl w:val="nil"/>
            </w:tcBorders>
            <w:shd w:val="clear" w:color="auto" w:fill="auto"/>
            <w:noWrap/>
            <w:vAlign w:val="center"/>
          </w:tcPr>
          <w:p w14:paraId="1B1B6B4C" w14:textId="27402222" w:rsidR="00961271" w:rsidRPr="002170D3" w:rsidRDefault="00961271" w:rsidP="00961271">
            <w:pPr>
              <w:rPr>
                <w:rFonts w:ascii="Arial" w:eastAsia="宋体" w:hAnsi="Arial" w:cs="Arial"/>
                <w:color w:val="000000"/>
                <w:sz w:val="20"/>
                <w:szCs w:val="21"/>
              </w:rPr>
            </w:pPr>
            <w:r w:rsidRPr="002170D3">
              <w:rPr>
                <w:rFonts w:ascii="Arial" w:eastAsia="宋体" w:hAnsi="Arial" w:cs="Arial"/>
                <w:color w:val="000000"/>
                <w:sz w:val="20"/>
                <w:szCs w:val="21"/>
              </w:rPr>
              <w:t>无齿曳引机</w:t>
            </w:r>
            <w:r w:rsidRPr="002170D3">
              <w:rPr>
                <w:rFonts w:ascii="Arial" w:eastAsia="宋体" w:hAnsi="Arial" w:cs="Arial"/>
                <w:color w:val="000000"/>
                <w:sz w:val="20"/>
                <w:szCs w:val="21"/>
              </w:rPr>
              <w:t>(</w:t>
            </w:r>
            <w:r w:rsidRPr="002170D3">
              <w:rPr>
                <w:rFonts w:ascii="Arial" w:eastAsia="宋体" w:hAnsi="Arial" w:cs="Arial"/>
                <w:color w:val="000000"/>
                <w:sz w:val="20"/>
                <w:szCs w:val="21"/>
              </w:rPr>
              <w:t>碟式马达</w:t>
            </w:r>
            <w:r w:rsidRPr="002170D3">
              <w:rPr>
                <w:rFonts w:ascii="Arial" w:eastAsia="宋体" w:hAnsi="Arial" w:cs="Arial"/>
                <w:color w:val="000000"/>
                <w:sz w:val="20"/>
                <w:szCs w:val="21"/>
              </w:rPr>
              <w:t>)</w:t>
            </w:r>
          </w:p>
        </w:tc>
      </w:tr>
      <w:tr w:rsidR="002170D3" w:rsidRPr="002170D3" w14:paraId="6A34A872" w14:textId="77777777" w:rsidTr="00F06692">
        <w:trPr>
          <w:trHeight w:val="288"/>
        </w:trPr>
        <w:tc>
          <w:tcPr>
            <w:tcW w:w="1200" w:type="dxa"/>
            <w:vMerge/>
            <w:tcBorders>
              <w:top w:val="single" w:sz="1" w:space="0" w:color="auto"/>
              <w:bottom w:val="single" w:sz="1" w:space="0" w:color="auto"/>
              <w:tl2br w:val="nil"/>
              <w:tr2bl w:val="nil"/>
            </w:tcBorders>
            <w:shd w:val="clear" w:color="auto" w:fill="auto"/>
            <w:noWrap/>
            <w:vAlign w:val="center"/>
          </w:tcPr>
          <w:p w14:paraId="65E24C12" w14:textId="77777777" w:rsidR="002170D3" w:rsidRPr="002170D3" w:rsidRDefault="002170D3" w:rsidP="00F06692">
            <w:pPr>
              <w:rPr>
                <w:rFonts w:ascii="Arial" w:eastAsia="宋体" w:hAnsi="Arial" w:cs="Arial"/>
                <w:bCs/>
                <w:color w:val="000000"/>
                <w:sz w:val="20"/>
                <w:szCs w:val="21"/>
                <w:u w:val="single"/>
              </w:rPr>
            </w:pPr>
          </w:p>
        </w:tc>
        <w:tc>
          <w:tcPr>
            <w:tcW w:w="2400" w:type="dxa"/>
            <w:tcBorders>
              <w:tl2br w:val="nil"/>
              <w:tr2bl w:val="nil"/>
            </w:tcBorders>
            <w:shd w:val="clear" w:color="auto" w:fill="auto"/>
            <w:noWrap/>
            <w:vAlign w:val="center"/>
          </w:tcPr>
          <w:p w14:paraId="358D39EA"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机械位置</w:t>
            </w:r>
          </w:p>
        </w:tc>
        <w:tc>
          <w:tcPr>
            <w:tcW w:w="6181" w:type="dxa"/>
            <w:tcBorders>
              <w:tl2br w:val="nil"/>
              <w:tr2bl w:val="nil"/>
            </w:tcBorders>
            <w:shd w:val="clear" w:color="auto" w:fill="auto"/>
            <w:noWrap/>
            <w:vAlign w:val="center"/>
          </w:tcPr>
          <w:p w14:paraId="05F384A7"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井道顶部</w:t>
            </w:r>
          </w:p>
        </w:tc>
      </w:tr>
      <w:tr w:rsidR="002170D3" w:rsidRPr="002170D3" w14:paraId="5EC7795C" w14:textId="77777777" w:rsidTr="00F06692">
        <w:trPr>
          <w:trHeight w:val="288"/>
        </w:trPr>
        <w:tc>
          <w:tcPr>
            <w:tcW w:w="1200" w:type="dxa"/>
            <w:vMerge w:val="restart"/>
            <w:tcBorders>
              <w:top w:val="single" w:sz="1" w:space="0" w:color="auto"/>
              <w:bottom w:val="single" w:sz="1" w:space="0" w:color="auto"/>
              <w:tl2br w:val="nil"/>
              <w:tr2bl w:val="nil"/>
            </w:tcBorders>
            <w:shd w:val="clear" w:color="auto" w:fill="auto"/>
            <w:noWrap/>
            <w:vAlign w:val="center"/>
          </w:tcPr>
          <w:p w14:paraId="012F1CF2" w14:textId="77777777" w:rsidR="002170D3" w:rsidRPr="002170D3" w:rsidRDefault="002170D3" w:rsidP="00F06692">
            <w:pPr>
              <w:jc w:val="center"/>
              <w:rPr>
                <w:rFonts w:ascii="Arial" w:eastAsia="宋体" w:hAnsi="Arial" w:cs="Arial"/>
                <w:bCs/>
                <w:color w:val="000000"/>
                <w:sz w:val="20"/>
                <w:szCs w:val="21"/>
                <w:u w:val="single"/>
              </w:rPr>
            </w:pPr>
            <w:r w:rsidRPr="002170D3">
              <w:rPr>
                <w:rFonts w:ascii="Arial" w:eastAsia="宋体" w:hAnsi="Arial" w:cs="Arial"/>
                <w:b/>
                <w:bCs/>
                <w:color w:val="000000"/>
                <w:sz w:val="20"/>
                <w:szCs w:val="21"/>
                <w:u w:val="single"/>
              </w:rPr>
              <w:t>建筑尺寸</w:t>
            </w:r>
          </w:p>
        </w:tc>
        <w:tc>
          <w:tcPr>
            <w:tcW w:w="2400" w:type="dxa"/>
            <w:tcBorders>
              <w:tl2br w:val="nil"/>
              <w:tr2bl w:val="nil"/>
            </w:tcBorders>
            <w:shd w:val="clear" w:color="auto" w:fill="auto"/>
            <w:noWrap/>
            <w:vAlign w:val="center"/>
          </w:tcPr>
          <w:p w14:paraId="0776293D"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井道尺寸</w:t>
            </w:r>
          </w:p>
        </w:tc>
        <w:tc>
          <w:tcPr>
            <w:tcW w:w="6181" w:type="dxa"/>
            <w:tcBorders>
              <w:tl2br w:val="nil"/>
              <w:tr2bl w:val="nil"/>
            </w:tcBorders>
            <w:shd w:val="clear" w:color="auto" w:fill="auto"/>
            <w:noWrap/>
            <w:vAlign w:val="center"/>
          </w:tcPr>
          <w:p w14:paraId="5B18BAEA" w14:textId="77777777" w:rsidR="002170D3" w:rsidRPr="002170D3" w:rsidRDefault="002170D3" w:rsidP="00F06692">
            <w:pPr>
              <w:rPr>
                <w:rFonts w:ascii="Arial" w:eastAsia="宋体" w:hAnsi="Arial" w:cs="Arial"/>
                <w:sz w:val="20"/>
                <w:szCs w:val="21"/>
              </w:rPr>
            </w:pPr>
            <w:r w:rsidRPr="002170D3">
              <w:rPr>
                <w:rFonts w:ascii="Arial" w:eastAsia="宋体" w:hAnsi="Arial" w:cs="Arial"/>
                <w:sz w:val="20"/>
                <w:szCs w:val="21"/>
              </w:rPr>
              <w:t>2200</w:t>
            </w:r>
            <w:r w:rsidRPr="002170D3">
              <w:rPr>
                <w:rFonts w:ascii="Arial" w:eastAsia="宋体" w:hAnsi="Arial" w:cs="Arial"/>
                <w:sz w:val="20"/>
                <w:szCs w:val="21"/>
              </w:rPr>
              <w:t>毫米</w:t>
            </w:r>
            <w:r w:rsidRPr="002170D3">
              <w:rPr>
                <w:rFonts w:ascii="Arial" w:eastAsia="宋体" w:hAnsi="Arial" w:cs="Arial"/>
                <w:sz w:val="20"/>
                <w:szCs w:val="21"/>
              </w:rPr>
              <w:t>(</w:t>
            </w:r>
            <w:r w:rsidRPr="002170D3">
              <w:rPr>
                <w:rFonts w:ascii="Arial" w:eastAsia="宋体" w:hAnsi="Arial" w:cs="Arial"/>
                <w:sz w:val="20"/>
                <w:szCs w:val="21"/>
              </w:rPr>
              <w:t>宽</w:t>
            </w:r>
            <w:r w:rsidRPr="002170D3">
              <w:rPr>
                <w:rFonts w:ascii="Arial" w:eastAsia="宋体" w:hAnsi="Arial" w:cs="Arial"/>
                <w:sz w:val="20"/>
                <w:szCs w:val="21"/>
              </w:rPr>
              <w:t>) X 3000</w:t>
            </w:r>
            <w:r w:rsidRPr="002170D3">
              <w:rPr>
                <w:rFonts w:ascii="Arial" w:eastAsia="宋体" w:hAnsi="Arial" w:cs="Arial"/>
                <w:sz w:val="20"/>
                <w:szCs w:val="21"/>
              </w:rPr>
              <w:t>毫米</w:t>
            </w:r>
            <w:r w:rsidRPr="002170D3">
              <w:rPr>
                <w:rFonts w:ascii="Arial" w:eastAsia="宋体" w:hAnsi="Arial" w:cs="Arial"/>
                <w:sz w:val="20"/>
                <w:szCs w:val="21"/>
              </w:rPr>
              <w:t>(</w:t>
            </w:r>
            <w:r w:rsidRPr="002170D3">
              <w:rPr>
                <w:rFonts w:ascii="Arial" w:eastAsia="宋体" w:hAnsi="Arial" w:cs="Arial"/>
                <w:sz w:val="20"/>
                <w:szCs w:val="21"/>
              </w:rPr>
              <w:t>深</w:t>
            </w:r>
            <w:r w:rsidRPr="002170D3">
              <w:rPr>
                <w:rFonts w:ascii="Arial" w:eastAsia="宋体" w:hAnsi="Arial" w:cs="Arial"/>
                <w:sz w:val="20"/>
                <w:szCs w:val="21"/>
              </w:rPr>
              <w:t>)</w:t>
            </w:r>
          </w:p>
        </w:tc>
      </w:tr>
      <w:tr w:rsidR="002170D3" w:rsidRPr="002170D3" w14:paraId="317B944D" w14:textId="77777777" w:rsidTr="00F06692">
        <w:trPr>
          <w:trHeight w:val="288"/>
        </w:trPr>
        <w:tc>
          <w:tcPr>
            <w:tcW w:w="1200" w:type="dxa"/>
            <w:vMerge/>
            <w:tcBorders>
              <w:top w:val="single" w:sz="1" w:space="0" w:color="auto"/>
              <w:bottom w:val="single" w:sz="1" w:space="0" w:color="auto"/>
              <w:tl2br w:val="nil"/>
              <w:tr2bl w:val="nil"/>
            </w:tcBorders>
            <w:shd w:val="clear" w:color="auto" w:fill="auto"/>
            <w:noWrap/>
            <w:vAlign w:val="center"/>
          </w:tcPr>
          <w:p w14:paraId="2587B88F" w14:textId="77777777" w:rsidR="002170D3" w:rsidRPr="002170D3" w:rsidRDefault="002170D3" w:rsidP="00F06692">
            <w:pPr>
              <w:rPr>
                <w:rFonts w:ascii="Arial" w:eastAsia="宋体" w:hAnsi="Arial" w:cs="Arial"/>
                <w:bCs/>
                <w:color w:val="000000"/>
                <w:sz w:val="20"/>
                <w:szCs w:val="21"/>
                <w:u w:val="single"/>
              </w:rPr>
            </w:pPr>
          </w:p>
        </w:tc>
        <w:tc>
          <w:tcPr>
            <w:tcW w:w="2400" w:type="dxa"/>
            <w:tcBorders>
              <w:tl2br w:val="nil"/>
              <w:tr2bl w:val="nil"/>
            </w:tcBorders>
            <w:shd w:val="clear" w:color="auto" w:fill="auto"/>
            <w:noWrap/>
            <w:vAlign w:val="center"/>
          </w:tcPr>
          <w:p w14:paraId="62BFFC45"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顶层高度</w:t>
            </w:r>
          </w:p>
        </w:tc>
        <w:tc>
          <w:tcPr>
            <w:tcW w:w="6181" w:type="dxa"/>
            <w:tcBorders>
              <w:tl2br w:val="nil"/>
              <w:tr2bl w:val="nil"/>
            </w:tcBorders>
            <w:shd w:val="clear" w:color="auto" w:fill="auto"/>
            <w:noWrap/>
            <w:vAlign w:val="center"/>
          </w:tcPr>
          <w:p w14:paraId="7A3DD75A" w14:textId="77777777" w:rsidR="002170D3" w:rsidRPr="002170D3" w:rsidRDefault="002170D3" w:rsidP="00F06692">
            <w:pPr>
              <w:rPr>
                <w:rFonts w:ascii="Arial" w:eastAsia="宋体" w:hAnsi="Arial" w:cs="Arial"/>
                <w:color w:val="FF0000"/>
                <w:sz w:val="20"/>
                <w:szCs w:val="21"/>
              </w:rPr>
            </w:pPr>
            <w:r w:rsidRPr="002170D3">
              <w:rPr>
                <w:rFonts w:ascii="Arial" w:eastAsia="宋体" w:hAnsi="Arial" w:cs="Arial"/>
                <w:color w:val="000000"/>
                <w:sz w:val="20"/>
                <w:szCs w:val="21"/>
              </w:rPr>
              <w:t>4900</w:t>
            </w:r>
            <w:r w:rsidRPr="002170D3">
              <w:rPr>
                <w:rFonts w:ascii="Arial" w:eastAsia="宋体" w:hAnsi="Arial" w:cs="Arial"/>
                <w:color w:val="000000"/>
                <w:sz w:val="20"/>
                <w:szCs w:val="21"/>
              </w:rPr>
              <w:t>毫米</w:t>
            </w:r>
          </w:p>
        </w:tc>
      </w:tr>
      <w:tr w:rsidR="002170D3" w:rsidRPr="002170D3" w14:paraId="054289B5" w14:textId="77777777" w:rsidTr="00F06692">
        <w:trPr>
          <w:trHeight w:val="288"/>
        </w:trPr>
        <w:tc>
          <w:tcPr>
            <w:tcW w:w="1200" w:type="dxa"/>
            <w:vMerge/>
            <w:tcBorders>
              <w:top w:val="single" w:sz="1" w:space="0" w:color="auto"/>
              <w:bottom w:val="single" w:sz="1" w:space="0" w:color="auto"/>
              <w:tl2br w:val="nil"/>
              <w:tr2bl w:val="nil"/>
            </w:tcBorders>
            <w:shd w:val="clear" w:color="auto" w:fill="auto"/>
            <w:noWrap/>
            <w:vAlign w:val="center"/>
          </w:tcPr>
          <w:p w14:paraId="6CF52A82" w14:textId="77777777" w:rsidR="002170D3" w:rsidRPr="002170D3" w:rsidRDefault="002170D3" w:rsidP="00F06692">
            <w:pPr>
              <w:rPr>
                <w:rFonts w:ascii="Arial" w:eastAsia="宋体" w:hAnsi="Arial" w:cs="Arial"/>
                <w:bCs/>
                <w:color w:val="000000"/>
                <w:sz w:val="20"/>
                <w:szCs w:val="21"/>
                <w:u w:val="single"/>
              </w:rPr>
            </w:pPr>
          </w:p>
        </w:tc>
        <w:tc>
          <w:tcPr>
            <w:tcW w:w="2400" w:type="dxa"/>
            <w:tcBorders>
              <w:tl2br w:val="nil"/>
              <w:tr2bl w:val="nil"/>
            </w:tcBorders>
            <w:shd w:val="clear" w:color="auto" w:fill="auto"/>
            <w:noWrap/>
            <w:vAlign w:val="center"/>
          </w:tcPr>
          <w:p w14:paraId="146CA395"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hint="eastAsia"/>
                <w:color w:val="000000"/>
                <w:sz w:val="20"/>
                <w:szCs w:val="21"/>
              </w:rPr>
              <w:t>底坑</w:t>
            </w:r>
            <w:r w:rsidRPr="002170D3">
              <w:rPr>
                <w:rFonts w:ascii="Arial" w:eastAsia="宋体" w:hAnsi="Arial" w:cs="Arial"/>
                <w:color w:val="000000"/>
                <w:sz w:val="20"/>
                <w:szCs w:val="21"/>
              </w:rPr>
              <w:t>深度</w:t>
            </w:r>
          </w:p>
        </w:tc>
        <w:tc>
          <w:tcPr>
            <w:tcW w:w="6181" w:type="dxa"/>
            <w:tcBorders>
              <w:tl2br w:val="nil"/>
              <w:tr2bl w:val="nil"/>
            </w:tcBorders>
            <w:shd w:val="clear" w:color="auto" w:fill="auto"/>
            <w:noWrap/>
            <w:vAlign w:val="center"/>
          </w:tcPr>
          <w:p w14:paraId="26CC4367" w14:textId="77777777" w:rsidR="002170D3" w:rsidRPr="002170D3" w:rsidRDefault="002170D3" w:rsidP="00F06692">
            <w:pPr>
              <w:rPr>
                <w:rFonts w:ascii="Arial" w:eastAsia="宋体" w:hAnsi="Arial" w:cs="Arial"/>
                <w:color w:val="FF0000"/>
                <w:sz w:val="20"/>
                <w:szCs w:val="21"/>
              </w:rPr>
            </w:pPr>
            <w:r w:rsidRPr="002170D3">
              <w:rPr>
                <w:rFonts w:ascii="Arial" w:eastAsia="宋体" w:hAnsi="Arial" w:cs="Arial"/>
                <w:color w:val="000000"/>
                <w:sz w:val="20"/>
                <w:szCs w:val="21"/>
              </w:rPr>
              <w:t>1500</w:t>
            </w:r>
            <w:r w:rsidRPr="002170D3">
              <w:rPr>
                <w:rFonts w:ascii="Arial" w:eastAsia="宋体" w:hAnsi="Arial" w:cs="Arial"/>
                <w:color w:val="000000"/>
                <w:sz w:val="20"/>
                <w:szCs w:val="21"/>
              </w:rPr>
              <w:t>毫米</w:t>
            </w:r>
          </w:p>
        </w:tc>
      </w:tr>
      <w:tr w:rsidR="002170D3" w:rsidRPr="002170D3" w14:paraId="48567883" w14:textId="77777777" w:rsidTr="00F06692">
        <w:trPr>
          <w:trHeight w:val="288"/>
        </w:trPr>
        <w:tc>
          <w:tcPr>
            <w:tcW w:w="1200" w:type="dxa"/>
            <w:vMerge w:val="restart"/>
            <w:tcBorders>
              <w:top w:val="single" w:sz="1" w:space="0" w:color="auto"/>
              <w:bottom w:val="single" w:sz="1" w:space="0" w:color="auto"/>
              <w:tl2br w:val="nil"/>
              <w:tr2bl w:val="nil"/>
            </w:tcBorders>
            <w:shd w:val="clear" w:color="auto" w:fill="auto"/>
            <w:noWrap/>
            <w:vAlign w:val="center"/>
          </w:tcPr>
          <w:p w14:paraId="64A99C93" w14:textId="77777777" w:rsidR="002170D3" w:rsidRPr="002170D3" w:rsidRDefault="002170D3" w:rsidP="00F06692">
            <w:pPr>
              <w:jc w:val="center"/>
              <w:rPr>
                <w:rFonts w:ascii="Arial" w:eastAsia="宋体" w:hAnsi="Arial" w:cs="Arial"/>
                <w:bCs/>
                <w:color w:val="000000"/>
                <w:sz w:val="20"/>
                <w:szCs w:val="21"/>
                <w:u w:val="single"/>
              </w:rPr>
            </w:pPr>
            <w:r w:rsidRPr="002170D3">
              <w:rPr>
                <w:rFonts w:ascii="Arial" w:eastAsia="宋体" w:hAnsi="Arial" w:cs="Arial"/>
                <w:b/>
                <w:bCs/>
                <w:color w:val="000000"/>
                <w:sz w:val="20"/>
                <w:szCs w:val="21"/>
                <w:u w:val="single"/>
              </w:rPr>
              <w:t>入口尺寸</w:t>
            </w:r>
          </w:p>
        </w:tc>
        <w:tc>
          <w:tcPr>
            <w:tcW w:w="2400" w:type="dxa"/>
            <w:tcBorders>
              <w:tl2br w:val="nil"/>
              <w:tr2bl w:val="nil"/>
            </w:tcBorders>
            <w:shd w:val="clear" w:color="auto" w:fill="auto"/>
            <w:noWrap/>
            <w:vAlign w:val="center"/>
          </w:tcPr>
          <w:p w14:paraId="59E8999A"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类型</w:t>
            </w:r>
          </w:p>
        </w:tc>
        <w:tc>
          <w:tcPr>
            <w:tcW w:w="6181" w:type="dxa"/>
            <w:tcBorders>
              <w:tl2br w:val="nil"/>
              <w:tr2bl w:val="nil"/>
            </w:tcBorders>
            <w:shd w:val="clear" w:color="auto" w:fill="auto"/>
            <w:noWrap/>
            <w:vAlign w:val="center"/>
          </w:tcPr>
          <w:p w14:paraId="4B599FDB" w14:textId="77777777" w:rsidR="002170D3" w:rsidRPr="002170D3" w:rsidRDefault="002170D3" w:rsidP="00F06692">
            <w:pPr>
              <w:rPr>
                <w:rFonts w:ascii="Arial" w:eastAsia="宋体" w:hAnsi="Arial" w:cs="Arial"/>
                <w:color w:val="FF0000"/>
                <w:sz w:val="20"/>
                <w:szCs w:val="21"/>
              </w:rPr>
            </w:pPr>
            <w:r w:rsidRPr="002170D3">
              <w:rPr>
                <w:rFonts w:ascii="Arial" w:eastAsia="宋体" w:hAnsi="Arial" w:cs="Arial"/>
                <w:color w:val="000000"/>
                <w:sz w:val="20"/>
                <w:szCs w:val="21"/>
              </w:rPr>
              <w:t>2</w:t>
            </w:r>
            <w:r w:rsidRPr="002170D3">
              <w:rPr>
                <w:rFonts w:ascii="Arial" w:eastAsia="宋体" w:hAnsi="Arial" w:cs="Arial"/>
                <w:color w:val="000000"/>
                <w:sz w:val="20"/>
                <w:szCs w:val="21"/>
              </w:rPr>
              <w:t>扇旁开自动门</w:t>
            </w:r>
          </w:p>
        </w:tc>
      </w:tr>
      <w:tr w:rsidR="002170D3" w:rsidRPr="002170D3" w14:paraId="03E10CDD" w14:textId="77777777" w:rsidTr="00F06692">
        <w:trPr>
          <w:trHeight w:val="288"/>
        </w:trPr>
        <w:tc>
          <w:tcPr>
            <w:tcW w:w="1200" w:type="dxa"/>
            <w:vMerge/>
            <w:tcBorders>
              <w:top w:val="single" w:sz="1" w:space="0" w:color="auto"/>
              <w:bottom w:val="single" w:sz="1" w:space="0" w:color="auto"/>
              <w:tl2br w:val="nil"/>
              <w:tr2bl w:val="nil"/>
            </w:tcBorders>
            <w:shd w:val="clear" w:color="auto" w:fill="auto"/>
            <w:noWrap/>
            <w:vAlign w:val="center"/>
          </w:tcPr>
          <w:p w14:paraId="385A1F45" w14:textId="77777777" w:rsidR="002170D3" w:rsidRPr="002170D3" w:rsidRDefault="002170D3" w:rsidP="00F06692">
            <w:pPr>
              <w:rPr>
                <w:rFonts w:ascii="Arial" w:eastAsia="宋体" w:hAnsi="Arial" w:cs="Arial"/>
                <w:bCs/>
                <w:color w:val="000000"/>
                <w:sz w:val="20"/>
                <w:szCs w:val="21"/>
                <w:u w:val="single"/>
              </w:rPr>
            </w:pPr>
          </w:p>
        </w:tc>
        <w:tc>
          <w:tcPr>
            <w:tcW w:w="2400" w:type="dxa"/>
            <w:tcBorders>
              <w:tl2br w:val="nil"/>
              <w:tr2bl w:val="nil"/>
            </w:tcBorders>
            <w:shd w:val="clear" w:color="auto" w:fill="auto"/>
            <w:noWrap/>
            <w:vAlign w:val="center"/>
          </w:tcPr>
          <w:p w14:paraId="746E6032"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尺寸</w:t>
            </w:r>
          </w:p>
        </w:tc>
        <w:tc>
          <w:tcPr>
            <w:tcW w:w="6181" w:type="dxa"/>
            <w:tcBorders>
              <w:tl2br w:val="nil"/>
              <w:tr2bl w:val="nil"/>
            </w:tcBorders>
            <w:shd w:val="clear" w:color="auto" w:fill="auto"/>
            <w:noWrap/>
            <w:vAlign w:val="center"/>
          </w:tcPr>
          <w:p w14:paraId="496D5EF7" w14:textId="77777777" w:rsidR="002170D3" w:rsidRPr="002170D3" w:rsidRDefault="002170D3" w:rsidP="00F06692">
            <w:pPr>
              <w:rPr>
                <w:rFonts w:ascii="Arial" w:eastAsia="宋体" w:hAnsi="Arial" w:cs="Arial"/>
                <w:color w:val="FF0000"/>
                <w:sz w:val="20"/>
                <w:szCs w:val="21"/>
              </w:rPr>
            </w:pPr>
            <w:r w:rsidRPr="002170D3">
              <w:rPr>
                <w:rFonts w:ascii="Arial" w:eastAsia="宋体" w:hAnsi="Arial" w:cs="Arial"/>
                <w:color w:val="000000"/>
                <w:sz w:val="20"/>
                <w:szCs w:val="21"/>
              </w:rPr>
              <w:t xml:space="preserve">1100 </w:t>
            </w:r>
            <w:r w:rsidRPr="002170D3">
              <w:rPr>
                <w:rFonts w:ascii="Arial" w:eastAsia="宋体" w:hAnsi="Arial" w:cs="Arial"/>
                <w:color w:val="000000"/>
                <w:sz w:val="20"/>
                <w:szCs w:val="21"/>
              </w:rPr>
              <w:t>毫米</w:t>
            </w:r>
            <w:r w:rsidRPr="002170D3">
              <w:rPr>
                <w:rFonts w:ascii="Arial" w:eastAsia="宋体" w:hAnsi="Arial" w:cs="Arial"/>
                <w:color w:val="000000"/>
                <w:sz w:val="20"/>
                <w:szCs w:val="21"/>
              </w:rPr>
              <w:t>(</w:t>
            </w:r>
            <w:r w:rsidRPr="002170D3">
              <w:rPr>
                <w:rFonts w:ascii="Arial" w:eastAsia="宋体" w:hAnsi="Arial" w:cs="Arial"/>
                <w:color w:val="000000"/>
                <w:sz w:val="20"/>
                <w:szCs w:val="21"/>
              </w:rPr>
              <w:t>宽</w:t>
            </w:r>
            <w:r w:rsidRPr="002170D3">
              <w:rPr>
                <w:rFonts w:ascii="Arial" w:eastAsia="宋体" w:hAnsi="Arial" w:cs="Arial"/>
                <w:color w:val="000000"/>
                <w:sz w:val="20"/>
                <w:szCs w:val="21"/>
              </w:rPr>
              <w:t>) X 2100</w:t>
            </w:r>
            <w:r w:rsidRPr="002170D3">
              <w:rPr>
                <w:rFonts w:ascii="Arial" w:eastAsia="宋体" w:hAnsi="Arial" w:cs="Arial"/>
                <w:color w:val="000000"/>
                <w:sz w:val="20"/>
                <w:szCs w:val="21"/>
              </w:rPr>
              <w:t>毫米</w:t>
            </w:r>
            <w:r w:rsidRPr="002170D3">
              <w:rPr>
                <w:rFonts w:ascii="Arial" w:eastAsia="宋体" w:hAnsi="Arial" w:cs="Arial"/>
                <w:color w:val="000000"/>
                <w:sz w:val="20"/>
                <w:szCs w:val="21"/>
              </w:rPr>
              <w:t>(</w:t>
            </w:r>
            <w:r w:rsidRPr="002170D3">
              <w:rPr>
                <w:rFonts w:ascii="Arial" w:eastAsia="宋体" w:hAnsi="Arial" w:cs="Arial"/>
                <w:color w:val="000000"/>
                <w:sz w:val="20"/>
                <w:szCs w:val="21"/>
              </w:rPr>
              <w:t>高</w:t>
            </w:r>
            <w:r w:rsidRPr="002170D3">
              <w:rPr>
                <w:rFonts w:ascii="Arial" w:eastAsia="宋体" w:hAnsi="Arial" w:cs="Arial"/>
                <w:color w:val="000000"/>
                <w:sz w:val="20"/>
                <w:szCs w:val="21"/>
              </w:rPr>
              <w:t>)</w:t>
            </w:r>
          </w:p>
        </w:tc>
      </w:tr>
      <w:tr w:rsidR="002170D3" w:rsidRPr="002170D3" w14:paraId="74A32897" w14:textId="77777777" w:rsidTr="00F06692">
        <w:trPr>
          <w:trHeight w:val="288"/>
        </w:trPr>
        <w:tc>
          <w:tcPr>
            <w:tcW w:w="1200" w:type="dxa"/>
            <w:vMerge w:val="restart"/>
            <w:tcBorders>
              <w:top w:val="single" w:sz="1" w:space="0" w:color="auto"/>
              <w:bottom w:val="single" w:sz="1" w:space="0" w:color="auto"/>
              <w:tl2br w:val="nil"/>
              <w:tr2bl w:val="nil"/>
            </w:tcBorders>
            <w:shd w:val="clear" w:color="auto" w:fill="auto"/>
            <w:noWrap/>
            <w:vAlign w:val="center"/>
          </w:tcPr>
          <w:p w14:paraId="6BB739AC" w14:textId="77777777" w:rsidR="002170D3" w:rsidRPr="002170D3" w:rsidRDefault="002170D3" w:rsidP="00F06692">
            <w:pPr>
              <w:jc w:val="center"/>
              <w:rPr>
                <w:rFonts w:ascii="Arial" w:eastAsia="宋体" w:hAnsi="Arial" w:cs="Arial"/>
                <w:bCs/>
                <w:color w:val="000000"/>
                <w:sz w:val="20"/>
                <w:szCs w:val="21"/>
                <w:u w:val="single"/>
              </w:rPr>
            </w:pPr>
            <w:r w:rsidRPr="002170D3">
              <w:rPr>
                <w:rFonts w:ascii="Arial" w:eastAsia="宋体" w:hAnsi="Arial" w:cs="Arial"/>
                <w:b/>
                <w:bCs/>
                <w:color w:val="000000"/>
                <w:sz w:val="20"/>
                <w:szCs w:val="21"/>
                <w:u w:val="single"/>
              </w:rPr>
              <w:t>候梯厅门</w:t>
            </w:r>
          </w:p>
        </w:tc>
        <w:tc>
          <w:tcPr>
            <w:tcW w:w="2400" w:type="dxa"/>
            <w:tcBorders>
              <w:tl2br w:val="nil"/>
              <w:tr2bl w:val="nil"/>
            </w:tcBorders>
            <w:shd w:val="clear" w:color="auto" w:fill="auto"/>
            <w:noWrap/>
            <w:vAlign w:val="center"/>
          </w:tcPr>
          <w:p w14:paraId="6F2C6EF2"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厅门、门框装修</w:t>
            </w:r>
          </w:p>
        </w:tc>
        <w:tc>
          <w:tcPr>
            <w:tcW w:w="6181" w:type="dxa"/>
            <w:tcBorders>
              <w:tl2br w:val="nil"/>
              <w:tr2bl w:val="nil"/>
            </w:tcBorders>
            <w:shd w:val="clear" w:color="auto" w:fill="auto"/>
            <w:noWrap/>
            <w:vAlign w:val="center"/>
          </w:tcPr>
          <w:p w14:paraId="16A936AC" w14:textId="77777777" w:rsidR="002170D3" w:rsidRPr="002170D3" w:rsidRDefault="002170D3" w:rsidP="00F06692">
            <w:pPr>
              <w:rPr>
                <w:rFonts w:ascii="Arial" w:eastAsia="宋体" w:hAnsi="Arial" w:cs="Arial"/>
                <w:color w:val="FF0000"/>
                <w:sz w:val="20"/>
                <w:szCs w:val="21"/>
              </w:rPr>
            </w:pPr>
            <w:r w:rsidRPr="002170D3">
              <w:rPr>
                <w:rFonts w:ascii="Arial" w:eastAsia="宋体" w:hAnsi="Arial" w:cs="Arial"/>
                <w:sz w:val="20"/>
                <w:szCs w:val="21"/>
              </w:rPr>
              <w:t>发纹不锈钢材质厅门</w:t>
            </w:r>
            <w:r w:rsidRPr="002170D3">
              <w:rPr>
                <w:rFonts w:ascii="Arial" w:eastAsia="宋体" w:hAnsi="Arial" w:cs="Arial"/>
                <w:sz w:val="20"/>
                <w:szCs w:val="21"/>
              </w:rPr>
              <w:t>2</w:t>
            </w:r>
            <w:r w:rsidRPr="002170D3">
              <w:rPr>
                <w:rFonts w:ascii="Arial" w:eastAsia="宋体" w:hAnsi="Arial" w:cs="Arial"/>
                <w:sz w:val="20"/>
                <w:szCs w:val="21"/>
              </w:rPr>
              <w:t>个</w:t>
            </w:r>
          </w:p>
        </w:tc>
      </w:tr>
      <w:tr w:rsidR="002170D3" w:rsidRPr="002170D3" w14:paraId="41599C73" w14:textId="77777777" w:rsidTr="00F06692">
        <w:trPr>
          <w:trHeight w:val="288"/>
        </w:trPr>
        <w:tc>
          <w:tcPr>
            <w:tcW w:w="1200" w:type="dxa"/>
            <w:vMerge/>
            <w:tcBorders>
              <w:top w:val="single" w:sz="1" w:space="0" w:color="auto"/>
              <w:bottom w:val="single" w:sz="1" w:space="0" w:color="auto"/>
              <w:tl2br w:val="nil"/>
              <w:tr2bl w:val="nil"/>
            </w:tcBorders>
            <w:shd w:val="clear" w:color="auto" w:fill="auto"/>
            <w:noWrap/>
            <w:vAlign w:val="center"/>
          </w:tcPr>
          <w:p w14:paraId="32592D54" w14:textId="77777777" w:rsidR="002170D3" w:rsidRPr="002170D3" w:rsidRDefault="002170D3" w:rsidP="00F06692">
            <w:pPr>
              <w:rPr>
                <w:rFonts w:ascii="Arial" w:eastAsia="宋体" w:hAnsi="Arial" w:cs="Arial"/>
                <w:bCs/>
                <w:color w:val="000000"/>
                <w:sz w:val="20"/>
                <w:szCs w:val="21"/>
                <w:u w:val="single"/>
              </w:rPr>
            </w:pPr>
          </w:p>
        </w:tc>
        <w:tc>
          <w:tcPr>
            <w:tcW w:w="2400" w:type="dxa"/>
            <w:tcBorders>
              <w:tl2br w:val="nil"/>
              <w:tr2bl w:val="nil"/>
            </w:tcBorders>
            <w:shd w:val="clear" w:color="auto" w:fill="auto"/>
            <w:noWrap/>
            <w:vAlign w:val="center"/>
          </w:tcPr>
          <w:p w14:paraId="222CCEC0"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门框</w:t>
            </w:r>
          </w:p>
        </w:tc>
        <w:tc>
          <w:tcPr>
            <w:tcW w:w="6181" w:type="dxa"/>
            <w:tcBorders>
              <w:tl2br w:val="nil"/>
              <w:tr2bl w:val="nil"/>
            </w:tcBorders>
            <w:shd w:val="clear" w:color="auto" w:fill="auto"/>
            <w:noWrap/>
            <w:vAlign w:val="center"/>
          </w:tcPr>
          <w:p w14:paraId="2C04706C"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标准门框</w:t>
            </w:r>
          </w:p>
        </w:tc>
      </w:tr>
      <w:tr w:rsidR="002170D3" w:rsidRPr="002170D3" w14:paraId="23E9AD41" w14:textId="77777777" w:rsidTr="00F06692">
        <w:trPr>
          <w:trHeight w:val="58"/>
        </w:trPr>
        <w:tc>
          <w:tcPr>
            <w:tcW w:w="1200" w:type="dxa"/>
            <w:vMerge/>
            <w:tcBorders>
              <w:top w:val="single" w:sz="1" w:space="0" w:color="auto"/>
              <w:bottom w:val="single" w:sz="1" w:space="0" w:color="auto"/>
              <w:tl2br w:val="nil"/>
              <w:tr2bl w:val="nil"/>
            </w:tcBorders>
            <w:shd w:val="clear" w:color="auto" w:fill="auto"/>
            <w:noWrap/>
            <w:vAlign w:val="center"/>
          </w:tcPr>
          <w:p w14:paraId="25D3D0FB" w14:textId="77777777" w:rsidR="002170D3" w:rsidRPr="002170D3" w:rsidRDefault="002170D3" w:rsidP="00F06692">
            <w:pPr>
              <w:rPr>
                <w:rFonts w:ascii="Arial" w:eastAsia="宋体" w:hAnsi="Arial" w:cs="Arial"/>
                <w:bCs/>
                <w:color w:val="000000"/>
                <w:sz w:val="20"/>
                <w:szCs w:val="21"/>
                <w:u w:val="single"/>
              </w:rPr>
            </w:pPr>
          </w:p>
        </w:tc>
        <w:tc>
          <w:tcPr>
            <w:tcW w:w="2400" w:type="dxa"/>
            <w:tcBorders>
              <w:tl2br w:val="nil"/>
              <w:tr2bl w:val="nil"/>
            </w:tcBorders>
            <w:shd w:val="clear" w:color="auto" w:fill="auto"/>
            <w:noWrap/>
            <w:vAlign w:val="center"/>
          </w:tcPr>
          <w:p w14:paraId="4A04E18F"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厅外显示</w:t>
            </w:r>
          </w:p>
        </w:tc>
        <w:tc>
          <w:tcPr>
            <w:tcW w:w="6181" w:type="dxa"/>
            <w:tcBorders>
              <w:tl2br w:val="nil"/>
              <w:tr2bl w:val="nil"/>
            </w:tcBorders>
            <w:shd w:val="clear" w:color="auto" w:fill="auto"/>
            <w:noWrap/>
            <w:vAlign w:val="center"/>
          </w:tcPr>
          <w:p w14:paraId="384E0384" w14:textId="77777777" w:rsidR="002170D3" w:rsidRPr="002170D3" w:rsidRDefault="002170D3" w:rsidP="00F06692">
            <w:pPr>
              <w:rPr>
                <w:rFonts w:ascii="Arial" w:eastAsia="宋体" w:hAnsi="Arial" w:cs="Arial"/>
                <w:color w:val="FF0000"/>
                <w:sz w:val="20"/>
                <w:szCs w:val="21"/>
              </w:rPr>
            </w:pPr>
            <w:r w:rsidRPr="002170D3">
              <w:rPr>
                <w:rFonts w:ascii="Arial" w:eastAsia="宋体" w:hAnsi="Arial" w:cs="Arial"/>
                <w:sz w:val="20"/>
                <w:szCs w:val="21"/>
                <w:lang w:bidi="ar"/>
              </w:rPr>
              <w:t>KDS330</w:t>
            </w:r>
            <w:r w:rsidRPr="002170D3">
              <w:rPr>
                <w:rFonts w:ascii="Arial" w:eastAsia="宋体" w:hAnsi="Arial" w:cs="Arial"/>
                <w:sz w:val="20"/>
                <w:szCs w:val="21"/>
                <w:lang w:bidi="ar"/>
              </w:rPr>
              <w:t>信号系统</w:t>
            </w:r>
            <w:r w:rsidRPr="002170D3">
              <w:rPr>
                <w:rFonts w:ascii="Arial" w:eastAsia="宋体" w:hAnsi="Arial" w:cs="Arial"/>
                <w:sz w:val="20"/>
                <w:szCs w:val="21"/>
                <w:lang w:bidi="ar"/>
              </w:rPr>
              <w:t xml:space="preserve"> </w:t>
            </w:r>
            <w:r w:rsidRPr="002170D3">
              <w:rPr>
                <w:rFonts w:ascii="Arial" w:eastAsia="宋体" w:hAnsi="Arial" w:cs="Arial"/>
                <w:sz w:val="20"/>
                <w:szCs w:val="21"/>
                <w:lang w:bidi="ar"/>
              </w:rPr>
              <w:t>一体式层站召唤，银色发丝不锈钢抗指纹</w:t>
            </w:r>
          </w:p>
        </w:tc>
      </w:tr>
      <w:tr w:rsidR="002170D3" w:rsidRPr="002170D3" w14:paraId="059C4A9B" w14:textId="77777777" w:rsidTr="00F06692">
        <w:trPr>
          <w:trHeight w:val="58"/>
        </w:trPr>
        <w:tc>
          <w:tcPr>
            <w:tcW w:w="1200" w:type="dxa"/>
            <w:vMerge/>
            <w:tcBorders>
              <w:top w:val="single" w:sz="1" w:space="0" w:color="auto"/>
              <w:bottom w:val="single" w:sz="1" w:space="0" w:color="auto"/>
              <w:tl2br w:val="nil"/>
              <w:tr2bl w:val="nil"/>
            </w:tcBorders>
            <w:shd w:val="clear" w:color="auto" w:fill="auto"/>
            <w:noWrap/>
            <w:vAlign w:val="center"/>
          </w:tcPr>
          <w:p w14:paraId="56A86955" w14:textId="77777777" w:rsidR="002170D3" w:rsidRPr="002170D3" w:rsidRDefault="002170D3" w:rsidP="00F06692">
            <w:pPr>
              <w:rPr>
                <w:rFonts w:ascii="Arial" w:eastAsia="宋体" w:hAnsi="Arial" w:cs="Arial"/>
                <w:bCs/>
                <w:color w:val="000000"/>
                <w:sz w:val="20"/>
                <w:szCs w:val="21"/>
                <w:u w:val="single"/>
              </w:rPr>
            </w:pPr>
          </w:p>
        </w:tc>
        <w:tc>
          <w:tcPr>
            <w:tcW w:w="2400" w:type="dxa"/>
            <w:tcBorders>
              <w:tl2br w:val="nil"/>
              <w:tr2bl w:val="nil"/>
            </w:tcBorders>
            <w:shd w:val="clear" w:color="auto" w:fill="auto"/>
            <w:noWrap/>
            <w:vAlign w:val="center"/>
          </w:tcPr>
          <w:p w14:paraId="15DDD01A"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hint="eastAsia"/>
                <w:color w:val="000000"/>
                <w:sz w:val="20"/>
                <w:szCs w:val="21"/>
              </w:rPr>
              <w:t>防火等级</w:t>
            </w:r>
          </w:p>
        </w:tc>
        <w:tc>
          <w:tcPr>
            <w:tcW w:w="6181" w:type="dxa"/>
            <w:tcBorders>
              <w:tl2br w:val="nil"/>
              <w:tr2bl w:val="nil"/>
            </w:tcBorders>
            <w:shd w:val="clear" w:color="auto" w:fill="auto"/>
            <w:noWrap/>
            <w:vAlign w:val="center"/>
          </w:tcPr>
          <w:p w14:paraId="79853056" w14:textId="77777777" w:rsidR="002170D3" w:rsidRPr="002170D3" w:rsidRDefault="002170D3" w:rsidP="00F06692">
            <w:pPr>
              <w:rPr>
                <w:sz w:val="20"/>
                <w:szCs w:val="21"/>
              </w:rPr>
            </w:pPr>
            <w:r w:rsidRPr="002170D3">
              <w:rPr>
                <w:rFonts w:ascii="Arial" w:eastAsia="宋体" w:hAnsi="Arial" w:cs="Arial"/>
                <w:sz w:val="20"/>
                <w:szCs w:val="21"/>
              </w:rPr>
              <w:t>非防火</w:t>
            </w:r>
          </w:p>
        </w:tc>
      </w:tr>
      <w:tr w:rsidR="002170D3" w:rsidRPr="002170D3" w14:paraId="66F0576D" w14:textId="77777777" w:rsidTr="00F06692">
        <w:trPr>
          <w:trHeight w:val="288"/>
        </w:trPr>
        <w:tc>
          <w:tcPr>
            <w:tcW w:w="1200" w:type="dxa"/>
            <w:vMerge w:val="restart"/>
            <w:tcBorders>
              <w:top w:val="single" w:sz="1" w:space="0" w:color="auto"/>
              <w:bottom w:val="single" w:sz="1" w:space="0" w:color="auto"/>
              <w:tl2br w:val="nil"/>
              <w:tr2bl w:val="nil"/>
            </w:tcBorders>
            <w:shd w:val="clear" w:color="auto" w:fill="auto"/>
            <w:noWrap/>
            <w:vAlign w:val="center"/>
          </w:tcPr>
          <w:p w14:paraId="57E6DD6C" w14:textId="77777777" w:rsidR="002170D3" w:rsidRPr="002170D3" w:rsidRDefault="002170D3" w:rsidP="00F06692">
            <w:pPr>
              <w:jc w:val="center"/>
              <w:rPr>
                <w:rFonts w:ascii="Arial" w:eastAsia="宋体" w:hAnsi="Arial" w:cs="Arial"/>
                <w:bCs/>
                <w:color w:val="000000"/>
                <w:sz w:val="20"/>
                <w:szCs w:val="21"/>
                <w:u w:val="single"/>
              </w:rPr>
            </w:pPr>
            <w:r w:rsidRPr="002170D3">
              <w:rPr>
                <w:rFonts w:ascii="Arial" w:eastAsia="宋体" w:hAnsi="Arial" w:cs="Arial"/>
                <w:b/>
                <w:bCs/>
                <w:color w:val="000000"/>
                <w:sz w:val="20"/>
                <w:szCs w:val="21"/>
                <w:u w:val="single"/>
              </w:rPr>
              <w:lastRenderedPageBreak/>
              <w:t>轿厢</w:t>
            </w:r>
          </w:p>
        </w:tc>
        <w:tc>
          <w:tcPr>
            <w:tcW w:w="2400" w:type="dxa"/>
            <w:tcBorders>
              <w:tl2br w:val="nil"/>
              <w:tr2bl w:val="nil"/>
            </w:tcBorders>
            <w:shd w:val="clear" w:color="auto" w:fill="auto"/>
            <w:noWrap/>
            <w:vAlign w:val="center"/>
          </w:tcPr>
          <w:p w14:paraId="4EC94C27"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轿厢尺寸</w:t>
            </w:r>
          </w:p>
        </w:tc>
        <w:tc>
          <w:tcPr>
            <w:tcW w:w="6181" w:type="dxa"/>
            <w:tcBorders>
              <w:tl2br w:val="nil"/>
              <w:tr2bl w:val="nil"/>
            </w:tcBorders>
            <w:shd w:val="clear" w:color="auto" w:fill="auto"/>
            <w:noWrap/>
            <w:vAlign w:val="center"/>
          </w:tcPr>
          <w:p w14:paraId="1B7B5ECB" w14:textId="77777777" w:rsidR="002170D3" w:rsidRPr="002170D3" w:rsidRDefault="002170D3" w:rsidP="00F06692">
            <w:pPr>
              <w:rPr>
                <w:rFonts w:ascii="Arial" w:eastAsia="宋体" w:hAnsi="Arial" w:cs="Arial"/>
                <w:sz w:val="20"/>
                <w:szCs w:val="21"/>
              </w:rPr>
            </w:pPr>
            <w:r w:rsidRPr="002170D3">
              <w:rPr>
                <w:rFonts w:ascii="Arial" w:eastAsia="宋体" w:hAnsi="Arial" w:cs="Arial"/>
                <w:sz w:val="20"/>
                <w:szCs w:val="21"/>
              </w:rPr>
              <w:t>1400</w:t>
            </w:r>
            <w:r w:rsidRPr="002170D3">
              <w:rPr>
                <w:rFonts w:ascii="Arial" w:eastAsia="宋体" w:hAnsi="Arial" w:cs="Arial"/>
                <w:sz w:val="20"/>
                <w:szCs w:val="21"/>
              </w:rPr>
              <w:t>毫米</w:t>
            </w:r>
            <w:r w:rsidRPr="002170D3">
              <w:rPr>
                <w:rFonts w:ascii="Arial" w:eastAsia="宋体" w:hAnsi="Arial" w:cs="Arial"/>
                <w:sz w:val="20"/>
                <w:szCs w:val="21"/>
              </w:rPr>
              <w:t>(</w:t>
            </w:r>
            <w:r w:rsidRPr="002170D3">
              <w:rPr>
                <w:rFonts w:ascii="Arial" w:eastAsia="宋体" w:hAnsi="Arial" w:cs="Arial"/>
                <w:sz w:val="20"/>
                <w:szCs w:val="21"/>
              </w:rPr>
              <w:t>宽</w:t>
            </w:r>
            <w:r w:rsidRPr="002170D3">
              <w:rPr>
                <w:rFonts w:ascii="Arial" w:eastAsia="宋体" w:hAnsi="Arial" w:cs="Arial"/>
                <w:sz w:val="20"/>
                <w:szCs w:val="21"/>
              </w:rPr>
              <w:t>) X 2400</w:t>
            </w:r>
            <w:r w:rsidRPr="002170D3">
              <w:rPr>
                <w:rFonts w:ascii="Arial" w:eastAsia="宋体" w:hAnsi="Arial" w:cs="Arial"/>
                <w:sz w:val="20"/>
                <w:szCs w:val="21"/>
              </w:rPr>
              <w:t>毫米</w:t>
            </w:r>
            <w:r w:rsidRPr="002170D3">
              <w:rPr>
                <w:rFonts w:ascii="Arial" w:eastAsia="宋体" w:hAnsi="Arial" w:cs="Arial"/>
                <w:sz w:val="20"/>
                <w:szCs w:val="21"/>
              </w:rPr>
              <w:t>(</w:t>
            </w:r>
            <w:r w:rsidRPr="002170D3">
              <w:rPr>
                <w:rFonts w:ascii="Arial" w:eastAsia="宋体" w:hAnsi="Arial" w:cs="Arial"/>
                <w:sz w:val="20"/>
                <w:szCs w:val="21"/>
              </w:rPr>
              <w:t>深</w:t>
            </w:r>
            <w:r w:rsidRPr="002170D3">
              <w:rPr>
                <w:rFonts w:ascii="Arial" w:eastAsia="宋体" w:hAnsi="Arial" w:cs="Arial"/>
                <w:sz w:val="20"/>
                <w:szCs w:val="21"/>
              </w:rPr>
              <w:t>) X 2400</w:t>
            </w:r>
            <w:r w:rsidRPr="002170D3">
              <w:rPr>
                <w:rFonts w:ascii="Arial" w:eastAsia="宋体" w:hAnsi="Arial" w:cs="Arial"/>
                <w:sz w:val="20"/>
                <w:szCs w:val="21"/>
              </w:rPr>
              <w:t>毫米</w:t>
            </w:r>
            <w:r w:rsidRPr="002170D3">
              <w:rPr>
                <w:rFonts w:ascii="Arial" w:eastAsia="宋体" w:hAnsi="Arial" w:cs="Arial"/>
                <w:sz w:val="20"/>
                <w:szCs w:val="21"/>
              </w:rPr>
              <w:t>(</w:t>
            </w:r>
            <w:r w:rsidRPr="002170D3">
              <w:rPr>
                <w:rFonts w:ascii="Arial" w:eastAsia="宋体" w:hAnsi="Arial" w:cs="Arial"/>
                <w:sz w:val="20"/>
                <w:szCs w:val="21"/>
              </w:rPr>
              <w:t>高</w:t>
            </w:r>
            <w:r w:rsidRPr="002170D3">
              <w:rPr>
                <w:rFonts w:ascii="Arial" w:eastAsia="宋体" w:hAnsi="Arial" w:cs="Arial"/>
                <w:sz w:val="20"/>
                <w:szCs w:val="21"/>
              </w:rPr>
              <w:t>)</w:t>
            </w:r>
          </w:p>
        </w:tc>
      </w:tr>
      <w:tr w:rsidR="002170D3" w:rsidRPr="002170D3" w14:paraId="3CA32FF9" w14:textId="77777777" w:rsidTr="00F06692">
        <w:trPr>
          <w:trHeight w:val="288"/>
        </w:trPr>
        <w:tc>
          <w:tcPr>
            <w:tcW w:w="1200" w:type="dxa"/>
            <w:vMerge/>
            <w:tcBorders>
              <w:top w:val="single" w:sz="1" w:space="0" w:color="auto"/>
              <w:bottom w:val="single" w:sz="1" w:space="0" w:color="auto"/>
              <w:tl2br w:val="nil"/>
              <w:tr2bl w:val="nil"/>
            </w:tcBorders>
            <w:shd w:val="clear" w:color="auto" w:fill="auto"/>
            <w:noWrap/>
            <w:vAlign w:val="center"/>
          </w:tcPr>
          <w:p w14:paraId="2D56EDF4" w14:textId="77777777" w:rsidR="002170D3" w:rsidRPr="002170D3" w:rsidRDefault="002170D3" w:rsidP="00F06692">
            <w:pPr>
              <w:jc w:val="center"/>
              <w:rPr>
                <w:rFonts w:ascii="Arial" w:eastAsia="宋体" w:hAnsi="Arial" w:cs="Arial"/>
                <w:b/>
                <w:bCs/>
                <w:color w:val="000000"/>
                <w:sz w:val="20"/>
                <w:szCs w:val="21"/>
                <w:u w:val="single"/>
              </w:rPr>
            </w:pPr>
          </w:p>
        </w:tc>
        <w:tc>
          <w:tcPr>
            <w:tcW w:w="2400" w:type="dxa"/>
            <w:tcBorders>
              <w:tl2br w:val="nil"/>
              <w:tr2bl w:val="nil"/>
            </w:tcBorders>
            <w:shd w:val="clear" w:color="auto" w:fill="auto"/>
            <w:noWrap/>
            <w:vAlign w:val="center"/>
          </w:tcPr>
          <w:p w14:paraId="7AF37F0E"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轿门材质</w:t>
            </w:r>
          </w:p>
        </w:tc>
        <w:tc>
          <w:tcPr>
            <w:tcW w:w="6181" w:type="dxa"/>
            <w:tcBorders>
              <w:tl2br w:val="nil"/>
              <w:tr2bl w:val="nil"/>
            </w:tcBorders>
            <w:shd w:val="clear" w:color="auto" w:fill="auto"/>
            <w:noWrap/>
            <w:vAlign w:val="center"/>
          </w:tcPr>
          <w:p w14:paraId="6A5E3EFC" w14:textId="77777777" w:rsidR="002170D3" w:rsidRPr="002170D3" w:rsidRDefault="002170D3" w:rsidP="00F06692">
            <w:pPr>
              <w:rPr>
                <w:rFonts w:ascii="Arial" w:eastAsia="宋体" w:hAnsi="Arial" w:cs="Arial"/>
                <w:sz w:val="20"/>
                <w:szCs w:val="21"/>
              </w:rPr>
            </w:pPr>
            <w:r w:rsidRPr="002170D3">
              <w:rPr>
                <w:rFonts w:ascii="Arial" w:eastAsia="宋体" w:hAnsi="Arial" w:cs="Arial"/>
                <w:sz w:val="20"/>
                <w:szCs w:val="21"/>
              </w:rPr>
              <w:t>发纹不锈钢</w:t>
            </w:r>
          </w:p>
        </w:tc>
      </w:tr>
      <w:tr w:rsidR="002170D3" w:rsidRPr="002170D3" w14:paraId="042E5D84" w14:textId="77777777" w:rsidTr="00F06692">
        <w:trPr>
          <w:trHeight w:val="288"/>
        </w:trPr>
        <w:tc>
          <w:tcPr>
            <w:tcW w:w="1200" w:type="dxa"/>
            <w:vMerge/>
            <w:tcBorders>
              <w:top w:val="single" w:sz="1" w:space="0" w:color="auto"/>
              <w:bottom w:val="single" w:sz="1" w:space="0" w:color="auto"/>
              <w:tl2br w:val="nil"/>
              <w:tr2bl w:val="nil"/>
            </w:tcBorders>
            <w:shd w:val="clear" w:color="auto" w:fill="auto"/>
            <w:noWrap/>
            <w:vAlign w:val="center"/>
          </w:tcPr>
          <w:p w14:paraId="5B7448E9" w14:textId="77777777" w:rsidR="002170D3" w:rsidRPr="002170D3" w:rsidRDefault="002170D3" w:rsidP="00F06692">
            <w:pPr>
              <w:rPr>
                <w:rFonts w:ascii="Arial" w:eastAsia="宋体" w:hAnsi="Arial" w:cs="Arial"/>
                <w:bCs/>
                <w:color w:val="000000"/>
                <w:sz w:val="20"/>
                <w:szCs w:val="21"/>
                <w:u w:val="single"/>
              </w:rPr>
            </w:pPr>
          </w:p>
        </w:tc>
        <w:tc>
          <w:tcPr>
            <w:tcW w:w="2400" w:type="dxa"/>
            <w:tcBorders>
              <w:tl2br w:val="nil"/>
              <w:tr2bl w:val="nil"/>
            </w:tcBorders>
            <w:shd w:val="clear" w:color="auto" w:fill="auto"/>
            <w:noWrap/>
            <w:vAlign w:val="center"/>
          </w:tcPr>
          <w:p w14:paraId="171DEA3D" w14:textId="77777777" w:rsidR="002170D3" w:rsidRPr="002170D3" w:rsidRDefault="002170D3" w:rsidP="00F06692">
            <w:pPr>
              <w:rPr>
                <w:rFonts w:ascii="Arial" w:eastAsia="宋体" w:hAnsi="Arial" w:cs="Arial"/>
                <w:color w:val="000000"/>
                <w:sz w:val="20"/>
                <w:szCs w:val="21"/>
              </w:rPr>
            </w:pPr>
            <w:proofErr w:type="gramStart"/>
            <w:r w:rsidRPr="002170D3">
              <w:rPr>
                <w:rFonts w:ascii="Arial" w:eastAsia="宋体" w:hAnsi="Arial" w:cs="Arial"/>
                <w:color w:val="000000"/>
                <w:sz w:val="20"/>
                <w:szCs w:val="21"/>
              </w:rPr>
              <w:t>轿壁装潢</w:t>
            </w:r>
            <w:proofErr w:type="gramEnd"/>
          </w:p>
        </w:tc>
        <w:tc>
          <w:tcPr>
            <w:tcW w:w="6181" w:type="dxa"/>
            <w:tcBorders>
              <w:tl2br w:val="nil"/>
              <w:tr2bl w:val="nil"/>
            </w:tcBorders>
            <w:shd w:val="clear" w:color="auto" w:fill="auto"/>
            <w:noWrap/>
            <w:vAlign w:val="center"/>
          </w:tcPr>
          <w:p w14:paraId="71AFE699" w14:textId="77777777" w:rsidR="002170D3" w:rsidRPr="002170D3" w:rsidRDefault="002170D3" w:rsidP="00F06692">
            <w:pPr>
              <w:rPr>
                <w:rFonts w:ascii="Arial" w:eastAsia="宋体" w:hAnsi="Arial" w:cs="Arial"/>
                <w:color w:val="FF0000"/>
                <w:sz w:val="20"/>
                <w:szCs w:val="21"/>
              </w:rPr>
            </w:pPr>
            <w:r w:rsidRPr="002170D3">
              <w:rPr>
                <w:rFonts w:ascii="Arial" w:eastAsia="宋体" w:hAnsi="Arial" w:cs="Arial"/>
                <w:sz w:val="20"/>
                <w:szCs w:val="21"/>
              </w:rPr>
              <w:t>前壁：发纹不锈钢，侧壁：发纹不锈钢，后壁：发纹不锈钢</w:t>
            </w:r>
          </w:p>
        </w:tc>
      </w:tr>
      <w:tr w:rsidR="002170D3" w:rsidRPr="002170D3" w14:paraId="012DC2EE" w14:textId="77777777" w:rsidTr="00F06692">
        <w:trPr>
          <w:trHeight w:val="288"/>
        </w:trPr>
        <w:tc>
          <w:tcPr>
            <w:tcW w:w="1200" w:type="dxa"/>
            <w:vMerge/>
            <w:tcBorders>
              <w:top w:val="single" w:sz="1" w:space="0" w:color="auto"/>
              <w:bottom w:val="single" w:sz="1" w:space="0" w:color="auto"/>
              <w:tl2br w:val="nil"/>
              <w:tr2bl w:val="nil"/>
            </w:tcBorders>
            <w:shd w:val="clear" w:color="auto" w:fill="auto"/>
            <w:noWrap/>
            <w:vAlign w:val="center"/>
          </w:tcPr>
          <w:p w14:paraId="01C65405" w14:textId="77777777" w:rsidR="002170D3" w:rsidRPr="002170D3" w:rsidRDefault="002170D3" w:rsidP="00F06692">
            <w:pPr>
              <w:rPr>
                <w:rFonts w:ascii="Arial" w:eastAsia="宋体" w:hAnsi="Arial" w:cs="Arial"/>
                <w:bCs/>
                <w:color w:val="000000"/>
                <w:sz w:val="20"/>
                <w:szCs w:val="21"/>
                <w:u w:val="single"/>
              </w:rPr>
            </w:pPr>
          </w:p>
        </w:tc>
        <w:tc>
          <w:tcPr>
            <w:tcW w:w="2400" w:type="dxa"/>
            <w:tcBorders>
              <w:tl2br w:val="nil"/>
              <w:tr2bl w:val="nil"/>
            </w:tcBorders>
            <w:shd w:val="clear" w:color="auto" w:fill="auto"/>
            <w:noWrap/>
            <w:vAlign w:val="center"/>
          </w:tcPr>
          <w:p w14:paraId="3091E6BC" w14:textId="77777777" w:rsidR="002170D3" w:rsidRPr="002170D3" w:rsidRDefault="002170D3" w:rsidP="00F06692">
            <w:pPr>
              <w:rPr>
                <w:rFonts w:ascii="Arial" w:eastAsia="宋体" w:hAnsi="Arial" w:cs="Arial"/>
                <w:color w:val="000000"/>
                <w:sz w:val="20"/>
                <w:szCs w:val="21"/>
              </w:rPr>
            </w:pPr>
            <w:proofErr w:type="gramStart"/>
            <w:r w:rsidRPr="002170D3">
              <w:rPr>
                <w:rFonts w:ascii="Arial" w:eastAsia="宋体" w:hAnsi="Arial" w:cs="Arial"/>
                <w:color w:val="000000"/>
                <w:sz w:val="20"/>
                <w:szCs w:val="21"/>
              </w:rPr>
              <w:t>轿壁扶手</w:t>
            </w:r>
            <w:proofErr w:type="gramEnd"/>
          </w:p>
        </w:tc>
        <w:tc>
          <w:tcPr>
            <w:tcW w:w="6181" w:type="dxa"/>
            <w:tcBorders>
              <w:tl2br w:val="nil"/>
              <w:tr2bl w:val="nil"/>
            </w:tcBorders>
            <w:shd w:val="clear" w:color="auto" w:fill="auto"/>
            <w:noWrap/>
            <w:vAlign w:val="center"/>
          </w:tcPr>
          <w:p w14:paraId="684D8680" w14:textId="77777777" w:rsidR="002170D3" w:rsidRPr="002170D3" w:rsidRDefault="002170D3" w:rsidP="00F06692">
            <w:pPr>
              <w:rPr>
                <w:rFonts w:ascii="Arial" w:eastAsia="宋体" w:hAnsi="Arial" w:cs="Arial"/>
                <w:color w:val="FF0000"/>
                <w:sz w:val="20"/>
                <w:szCs w:val="21"/>
              </w:rPr>
            </w:pPr>
            <w:r w:rsidRPr="002170D3">
              <w:rPr>
                <w:rFonts w:ascii="Arial" w:eastAsia="宋体" w:hAnsi="Arial" w:cs="Arial" w:hint="eastAsia"/>
                <w:sz w:val="20"/>
                <w:szCs w:val="21"/>
              </w:rPr>
              <w:t>双</w:t>
            </w:r>
            <w:r w:rsidRPr="002170D3">
              <w:rPr>
                <w:rFonts w:ascii="Arial" w:eastAsia="宋体" w:hAnsi="Arial" w:cs="Arial"/>
                <w:sz w:val="20"/>
                <w:szCs w:val="21"/>
              </w:rPr>
              <w:t>侧壁：</w:t>
            </w:r>
            <w:r w:rsidRPr="002170D3">
              <w:rPr>
                <w:rFonts w:ascii="Arial" w:eastAsia="宋体" w:hAnsi="Arial" w:cs="Arial"/>
                <w:sz w:val="20"/>
                <w:szCs w:val="21"/>
              </w:rPr>
              <w:t>HR24R</w:t>
            </w:r>
            <w:r w:rsidRPr="002170D3">
              <w:rPr>
                <w:rFonts w:ascii="Arial" w:eastAsia="宋体" w:hAnsi="Arial" w:cs="Arial"/>
                <w:sz w:val="20"/>
                <w:szCs w:val="21"/>
              </w:rPr>
              <w:t>型；后壁：</w:t>
            </w:r>
            <w:r w:rsidRPr="002170D3">
              <w:rPr>
                <w:rFonts w:ascii="Arial" w:eastAsia="宋体" w:hAnsi="Arial" w:cs="Arial"/>
                <w:sz w:val="20"/>
                <w:szCs w:val="21"/>
              </w:rPr>
              <w:t>HR24R</w:t>
            </w:r>
            <w:r w:rsidRPr="002170D3">
              <w:rPr>
                <w:rFonts w:ascii="Arial" w:eastAsia="宋体" w:hAnsi="Arial" w:cs="Arial"/>
                <w:sz w:val="20"/>
                <w:szCs w:val="21"/>
              </w:rPr>
              <w:t>型</w:t>
            </w:r>
            <w:r w:rsidRPr="002170D3">
              <w:rPr>
                <w:rFonts w:ascii="Arial" w:eastAsia="宋体" w:hAnsi="Arial" w:cs="Arial" w:hint="eastAsia"/>
                <w:sz w:val="20"/>
                <w:szCs w:val="21"/>
              </w:rPr>
              <w:t>，扁平不锈钢，弧形末端</w:t>
            </w:r>
          </w:p>
        </w:tc>
      </w:tr>
      <w:tr w:rsidR="002170D3" w:rsidRPr="002170D3" w14:paraId="74A84EED" w14:textId="77777777" w:rsidTr="00F06692">
        <w:trPr>
          <w:trHeight w:val="288"/>
        </w:trPr>
        <w:tc>
          <w:tcPr>
            <w:tcW w:w="1200" w:type="dxa"/>
            <w:vMerge/>
            <w:tcBorders>
              <w:top w:val="single" w:sz="1" w:space="0" w:color="auto"/>
              <w:bottom w:val="single" w:sz="1" w:space="0" w:color="auto"/>
              <w:tl2br w:val="nil"/>
              <w:tr2bl w:val="nil"/>
            </w:tcBorders>
            <w:shd w:val="clear" w:color="auto" w:fill="auto"/>
            <w:noWrap/>
            <w:vAlign w:val="center"/>
          </w:tcPr>
          <w:p w14:paraId="539BE38D" w14:textId="77777777" w:rsidR="002170D3" w:rsidRPr="002170D3" w:rsidRDefault="002170D3" w:rsidP="00F06692">
            <w:pPr>
              <w:rPr>
                <w:rFonts w:ascii="Arial" w:eastAsia="宋体" w:hAnsi="Arial" w:cs="Arial"/>
                <w:bCs/>
                <w:color w:val="000000"/>
                <w:sz w:val="20"/>
                <w:szCs w:val="21"/>
                <w:u w:val="single"/>
              </w:rPr>
            </w:pPr>
          </w:p>
        </w:tc>
        <w:tc>
          <w:tcPr>
            <w:tcW w:w="2400" w:type="dxa"/>
            <w:tcBorders>
              <w:tl2br w:val="nil"/>
              <w:tr2bl w:val="nil"/>
            </w:tcBorders>
            <w:shd w:val="clear" w:color="auto" w:fill="auto"/>
            <w:noWrap/>
            <w:vAlign w:val="center"/>
          </w:tcPr>
          <w:p w14:paraId="1E756FD1"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后壁镜子</w:t>
            </w:r>
          </w:p>
        </w:tc>
        <w:tc>
          <w:tcPr>
            <w:tcW w:w="6181" w:type="dxa"/>
            <w:tcBorders>
              <w:tl2br w:val="nil"/>
              <w:tr2bl w:val="nil"/>
            </w:tcBorders>
            <w:shd w:val="clear" w:color="auto" w:fill="auto"/>
            <w:noWrap/>
            <w:vAlign w:val="center"/>
          </w:tcPr>
          <w:p w14:paraId="1A4F70D5" w14:textId="77777777" w:rsidR="002170D3" w:rsidRPr="002170D3" w:rsidRDefault="002170D3" w:rsidP="00F06692">
            <w:pPr>
              <w:rPr>
                <w:rFonts w:ascii="Arial" w:eastAsia="宋体" w:hAnsi="Arial" w:cs="Arial"/>
                <w:color w:val="FF0000"/>
                <w:sz w:val="20"/>
                <w:szCs w:val="21"/>
              </w:rPr>
            </w:pPr>
            <w:r w:rsidRPr="002170D3">
              <w:rPr>
                <w:rFonts w:ascii="Arial" w:eastAsia="宋体" w:hAnsi="Arial" w:cs="Arial"/>
                <w:sz w:val="20"/>
                <w:szCs w:val="21"/>
              </w:rPr>
              <w:t>无镜子</w:t>
            </w:r>
          </w:p>
        </w:tc>
      </w:tr>
      <w:tr w:rsidR="002170D3" w:rsidRPr="002170D3" w14:paraId="5B40ED9F" w14:textId="77777777" w:rsidTr="00F06692">
        <w:trPr>
          <w:trHeight w:val="288"/>
        </w:trPr>
        <w:tc>
          <w:tcPr>
            <w:tcW w:w="1200" w:type="dxa"/>
            <w:vMerge/>
            <w:tcBorders>
              <w:top w:val="single" w:sz="1" w:space="0" w:color="auto"/>
              <w:bottom w:val="single" w:sz="1" w:space="0" w:color="auto"/>
              <w:tl2br w:val="nil"/>
              <w:tr2bl w:val="nil"/>
            </w:tcBorders>
            <w:shd w:val="clear" w:color="auto" w:fill="auto"/>
            <w:noWrap/>
            <w:vAlign w:val="center"/>
          </w:tcPr>
          <w:p w14:paraId="77E8D919" w14:textId="77777777" w:rsidR="002170D3" w:rsidRPr="002170D3" w:rsidRDefault="002170D3" w:rsidP="00F06692">
            <w:pPr>
              <w:rPr>
                <w:rFonts w:ascii="Arial" w:eastAsia="宋体" w:hAnsi="Arial" w:cs="Arial"/>
                <w:bCs/>
                <w:color w:val="000000"/>
                <w:sz w:val="20"/>
                <w:szCs w:val="21"/>
                <w:u w:val="single"/>
              </w:rPr>
            </w:pPr>
          </w:p>
        </w:tc>
        <w:tc>
          <w:tcPr>
            <w:tcW w:w="2400" w:type="dxa"/>
            <w:tcBorders>
              <w:tl2br w:val="nil"/>
              <w:tr2bl w:val="nil"/>
            </w:tcBorders>
            <w:shd w:val="clear" w:color="auto" w:fill="auto"/>
            <w:noWrap/>
            <w:vAlign w:val="center"/>
          </w:tcPr>
          <w:p w14:paraId="3ADD8FCA"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轿顶类型</w:t>
            </w:r>
          </w:p>
        </w:tc>
        <w:tc>
          <w:tcPr>
            <w:tcW w:w="6181" w:type="dxa"/>
            <w:tcBorders>
              <w:tl2br w:val="nil"/>
              <w:tr2bl w:val="nil"/>
            </w:tcBorders>
            <w:shd w:val="clear" w:color="auto" w:fill="auto"/>
            <w:noWrap/>
            <w:vAlign w:val="center"/>
          </w:tcPr>
          <w:p w14:paraId="60E20E06" w14:textId="77777777" w:rsidR="002170D3" w:rsidRPr="002170D3" w:rsidRDefault="002170D3" w:rsidP="00F06692">
            <w:pPr>
              <w:rPr>
                <w:rFonts w:ascii="Arial" w:eastAsia="宋体" w:hAnsi="Arial" w:cs="Arial"/>
                <w:color w:val="FF0000"/>
                <w:sz w:val="20"/>
                <w:szCs w:val="21"/>
              </w:rPr>
            </w:pPr>
            <w:r w:rsidRPr="002170D3">
              <w:rPr>
                <w:rFonts w:ascii="Arial" w:eastAsia="宋体" w:hAnsi="Arial" w:cs="Arial"/>
                <w:sz w:val="20"/>
                <w:szCs w:val="21"/>
              </w:rPr>
              <w:t>CL91</w:t>
            </w:r>
            <w:r w:rsidRPr="002170D3">
              <w:rPr>
                <w:rFonts w:ascii="Arial" w:eastAsia="宋体" w:hAnsi="Arial" w:cs="Arial"/>
                <w:sz w:val="20"/>
                <w:szCs w:val="21"/>
              </w:rPr>
              <w:t>发纹不锈钢</w:t>
            </w:r>
          </w:p>
        </w:tc>
      </w:tr>
      <w:tr w:rsidR="002170D3" w:rsidRPr="002170D3" w14:paraId="19680D04" w14:textId="77777777" w:rsidTr="00F06692">
        <w:trPr>
          <w:trHeight w:val="288"/>
        </w:trPr>
        <w:tc>
          <w:tcPr>
            <w:tcW w:w="1200" w:type="dxa"/>
            <w:vMerge/>
            <w:tcBorders>
              <w:top w:val="single" w:sz="1" w:space="0" w:color="auto"/>
              <w:bottom w:val="single" w:sz="1" w:space="0" w:color="auto"/>
              <w:tl2br w:val="nil"/>
              <w:tr2bl w:val="nil"/>
            </w:tcBorders>
            <w:shd w:val="clear" w:color="auto" w:fill="auto"/>
            <w:noWrap/>
            <w:vAlign w:val="center"/>
          </w:tcPr>
          <w:p w14:paraId="64E8C6C0" w14:textId="77777777" w:rsidR="002170D3" w:rsidRPr="002170D3" w:rsidRDefault="002170D3" w:rsidP="00F06692">
            <w:pPr>
              <w:rPr>
                <w:rFonts w:ascii="Arial" w:eastAsia="宋体" w:hAnsi="Arial" w:cs="Arial"/>
                <w:bCs/>
                <w:color w:val="000000"/>
                <w:sz w:val="20"/>
                <w:szCs w:val="21"/>
                <w:u w:val="single"/>
              </w:rPr>
            </w:pPr>
          </w:p>
        </w:tc>
        <w:tc>
          <w:tcPr>
            <w:tcW w:w="2400" w:type="dxa"/>
            <w:tcBorders>
              <w:tl2br w:val="nil"/>
              <w:tr2bl w:val="nil"/>
            </w:tcBorders>
            <w:shd w:val="clear" w:color="auto" w:fill="auto"/>
            <w:noWrap/>
            <w:vAlign w:val="center"/>
          </w:tcPr>
          <w:p w14:paraId="511D935C"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轿厢操作面板</w:t>
            </w:r>
          </w:p>
        </w:tc>
        <w:tc>
          <w:tcPr>
            <w:tcW w:w="6181" w:type="dxa"/>
            <w:tcBorders>
              <w:tl2br w:val="nil"/>
              <w:tr2bl w:val="nil"/>
            </w:tcBorders>
            <w:shd w:val="clear" w:color="auto" w:fill="auto"/>
            <w:noWrap/>
            <w:vAlign w:val="center"/>
          </w:tcPr>
          <w:p w14:paraId="76AB0191" w14:textId="77777777" w:rsidR="002170D3" w:rsidRPr="002170D3" w:rsidRDefault="002170D3" w:rsidP="00F06692">
            <w:pPr>
              <w:rPr>
                <w:rFonts w:ascii="Arial" w:eastAsia="宋体" w:hAnsi="Arial" w:cs="Arial"/>
                <w:color w:val="FF0000"/>
                <w:sz w:val="20"/>
                <w:szCs w:val="21"/>
              </w:rPr>
            </w:pPr>
            <w:r w:rsidRPr="002170D3">
              <w:rPr>
                <w:rFonts w:ascii="Arial" w:eastAsia="宋体" w:hAnsi="Arial" w:cs="Arial"/>
                <w:sz w:val="20"/>
                <w:szCs w:val="21"/>
              </w:rPr>
              <w:t>KDS330</w:t>
            </w:r>
            <w:r w:rsidRPr="002170D3">
              <w:rPr>
                <w:rFonts w:ascii="Arial" w:eastAsia="宋体" w:hAnsi="Arial" w:cs="Arial"/>
                <w:sz w:val="20"/>
                <w:szCs w:val="21"/>
              </w:rPr>
              <w:t>信号系统</w:t>
            </w:r>
            <w:r w:rsidRPr="002170D3">
              <w:rPr>
                <w:rFonts w:ascii="Arial" w:eastAsia="宋体" w:hAnsi="Arial" w:cs="Arial"/>
                <w:sz w:val="20"/>
                <w:szCs w:val="21"/>
              </w:rPr>
              <w:t xml:space="preserve"> </w:t>
            </w:r>
            <w:r w:rsidRPr="002170D3">
              <w:rPr>
                <w:rFonts w:ascii="Arial" w:eastAsia="宋体" w:hAnsi="Arial" w:cs="Arial"/>
                <w:sz w:val="20"/>
                <w:szCs w:val="21"/>
              </w:rPr>
              <w:t>标准</w:t>
            </w:r>
            <w:r w:rsidRPr="002170D3">
              <w:rPr>
                <w:rFonts w:ascii="Arial" w:eastAsia="宋体" w:hAnsi="Arial" w:cs="Arial"/>
                <w:sz w:val="20"/>
                <w:szCs w:val="21"/>
              </w:rPr>
              <w:t>COP</w:t>
            </w:r>
            <w:r w:rsidRPr="002170D3">
              <w:rPr>
                <w:rFonts w:ascii="Arial" w:eastAsia="宋体" w:hAnsi="Arial" w:cs="Arial"/>
                <w:sz w:val="20"/>
                <w:szCs w:val="21"/>
              </w:rPr>
              <w:t>带检修盒，</w:t>
            </w:r>
            <w:r w:rsidRPr="002170D3">
              <w:rPr>
                <w:rFonts w:ascii="Arial" w:eastAsia="宋体" w:hAnsi="Arial" w:cs="Arial"/>
                <w:sz w:val="20"/>
                <w:szCs w:val="21"/>
              </w:rPr>
              <w:t>9</w:t>
            </w:r>
            <w:r w:rsidRPr="002170D3">
              <w:rPr>
                <w:rFonts w:ascii="Arial" w:eastAsia="宋体" w:hAnsi="Arial" w:cs="Arial"/>
                <w:sz w:val="20"/>
                <w:szCs w:val="21"/>
              </w:rPr>
              <w:t>英寸</w:t>
            </w:r>
            <w:r w:rsidRPr="002170D3">
              <w:rPr>
                <w:rFonts w:ascii="Arial" w:eastAsia="宋体" w:hAnsi="Arial" w:cs="Arial"/>
                <w:sz w:val="20"/>
                <w:szCs w:val="21"/>
              </w:rPr>
              <w:t>STN</w:t>
            </w:r>
            <w:proofErr w:type="gramStart"/>
            <w:r w:rsidRPr="002170D3">
              <w:rPr>
                <w:rFonts w:ascii="Arial" w:eastAsia="宋体" w:hAnsi="Arial" w:cs="Arial"/>
                <w:sz w:val="20"/>
                <w:szCs w:val="21"/>
              </w:rPr>
              <w:t>段码液晶显示</w:t>
            </w:r>
            <w:proofErr w:type="gramEnd"/>
            <w:r w:rsidRPr="002170D3">
              <w:rPr>
                <w:rFonts w:ascii="Arial" w:eastAsia="宋体" w:hAnsi="Arial" w:cs="Arial"/>
                <w:sz w:val="20"/>
                <w:szCs w:val="21"/>
              </w:rPr>
              <w:t>（黑色背景），发纹不锈钢</w:t>
            </w:r>
          </w:p>
        </w:tc>
      </w:tr>
      <w:tr w:rsidR="002170D3" w:rsidRPr="002170D3" w14:paraId="0A09F84B" w14:textId="77777777" w:rsidTr="00F06692">
        <w:trPr>
          <w:trHeight w:val="288"/>
        </w:trPr>
        <w:tc>
          <w:tcPr>
            <w:tcW w:w="1200" w:type="dxa"/>
            <w:vMerge/>
            <w:tcBorders>
              <w:top w:val="single" w:sz="1" w:space="0" w:color="auto"/>
              <w:bottom w:val="single" w:sz="1" w:space="0" w:color="auto"/>
              <w:tl2br w:val="nil"/>
              <w:tr2bl w:val="nil"/>
            </w:tcBorders>
            <w:shd w:val="clear" w:color="auto" w:fill="auto"/>
            <w:noWrap/>
            <w:vAlign w:val="center"/>
          </w:tcPr>
          <w:p w14:paraId="47C81750" w14:textId="77777777" w:rsidR="002170D3" w:rsidRPr="002170D3" w:rsidRDefault="002170D3" w:rsidP="00F06692">
            <w:pPr>
              <w:rPr>
                <w:rFonts w:ascii="Arial" w:eastAsia="宋体" w:hAnsi="Arial" w:cs="Arial"/>
                <w:bCs/>
                <w:color w:val="000000"/>
                <w:sz w:val="20"/>
                <w:szCs w:val="21"/>
                <w:u w:val="single"/>
              </w:rPr>
            </w:pPr>
          </w:p>
        </w:tc>
        <w:tc>
          <w:tcPr>
            <w:tcW w:w="2400" w:type="dxa"/>
            <w:tcBorders>
              <w:tl2br w:val="nil"/>
              <w:tr2bl w:val="nil"/>
            </w:tcBorders>
            <w:shd w:val="clear" w:color="auto" w:fill="auto"/>
            <w:noWrap/>
            <w:vAlign w:val="center"/>
          </w:tcPr>
          <w:p w14:paraId="62332F21" w14:textId="77777777" w:rsidR="002170D3" w:rsidRPr="002170D3" w:rsidRDefault="002170D3" w:rsidP="00F06692">
            <w:pPr>
              <w:rPr>
                <w:rFonts w:ascii="Arial" w:eastAsia="宋体" w:hAnsi="Arial" w:cs="Arial"/>
                <w:color w:val="000000"/>
                <w:sz w:val="20"/>
                <w:szCs w:val="21"/>
              </w:rPr>
            </w:pPr>
            <w:r w:rsidRPr="002170D3">
              <w:rPr>
                <w:rFonts w:ascii="Arial" w:eastAsia="宋体" w:hAnsi="Arial" w:cs="Arial"/>
                <w:color w:val="000000"/>
                <w:sz w:val="20"/>
                <w:szCs w:val="21"/>
              </w:rPr>
              <w:t>地板类型</w:t>
            </w:r>
          </w:p>
        </w:tc>
        <w:tc>
          <w:tcPr>
            <w:tcW w:w="6181" w:type="dxa"/>
            <w:tcBorders>
              <w:tl2br w:val="nil"/>
              <w:tr2bl w:val="nil"/>
            </w:tcBorders>
            <w:shd w:val="clear" w:color="auto" w:fill="auto"/>
            <w:noWrap/>
            <w:vAlign w:val="center"/>
          </w:tcPr>
          <w:p w14:paraId="60A3E160" w14:textId="77777777" w:rsidR="002170D3" w:rsidRPr="002170D3" w:rsidRDefault="002170D3" w:rsidP="00F06692">
            <w:pPr>
              <w:rPr>
                <w:rFonts w:ascii="Arial" w:eastAsia="宋体" w:hAnsi="Arial" w:cs="Arial"/>
                <w:color w:val="FF0000"/>
                <w:sz w:val="20"/>
                <w:szCs w:val="21"/>
              </w:rPr>
            </w:pPr>
            <w:r w:rsidRPr="002170D3">
              <w:rPr>
                <w:rFonts w:ascii="Arial" w:eastAsia="宋体" w:hAnsi="Arial" w:cs="Arial"/>
                <w:color w:val="000000"/>
                <w:sz w:val="20"/>
                <w:szCs w:val="21"/>
              </w:rPr>
              <w:t>D6</w:t>
            </w:r>
            <w:r w:rsidRPr="002170D3">
              <w:rPr>
                <w:rFonts w:ascii="Arial" w:eastAsia="宋体" w:hAnsi="Arial" w:cs="Arial" w:hint="eastAsia"/>
                <w:color w:val="000000"/>
                <w:sz w:val="20"/>
                <w:szCs w:val="21"/>
              </w:rPr>
              <w:t>单色</w:t>
            </w:r>
            <w:r w:rsidRPr="002170D3">
              <w:rPr>
                <w:rFonts w:ascii="Arial" w:eastAsia="宋体" w:hAnsi="Arial" w:cs="Arial" w:hint="eastAsia"/>
                <w:color w:val="000000"/>
                <w:sz w:val="20"/>
                <w:szCs w:val="21"/>
              </w:rPr>
              <w:t>P</w:t>
            </w:r>
            <w:r w:rsidRPr="002170D3">
              <w:rPr>
                <w:rFonts w:ascii="Arial" w:eastAsia="宋体" w:hAnsi="Arial" w:cs="Arial"/>
                <w:color w:val="000000"/>
                <w:sz w:val="20"/>
                <w:szCs w:val="21"/>
              </w:rPr>
              <w:t>VC</w:t>
            </w:r>
          </w:p>
        </w:tc>
      </w:tr>
    </w:tbl>
    <w:p w14:paraId="3B87159C" w14:textId="77777777" w:rsidR="002170D3" w:rsidRDefault="002170D3" w:rsidP="002170D3">
      <w:pPr>
        <w:rPr>
          <w:rFonts w:ascii="Arial" w:eastAsia="宋体" w:hAnsi="Arial" w:cs="Arial"/>
        </w:rPr>
      </w:pPr>
    </w:p>
    <w:p w14:paraId="4854DCA2" w14:textId="77777777" w:rsidR="002170D3" w:rsidRDefault="002170D3" w:rsidP="002170D3">
      <w:pPr>
        <w:rPr>
          <w:rFonts w:ascii="Arial" w:eastAsia="宋体" w:hAnsi="Arial" w:cs="Arial"/>
          <w:szCs w:val="21"/>
        </w:rPr>
      </w:pPr>
      <w:r>
        <w:rPr>
          <w:rFonts w:ascii="Arial" w:eastAsia="宋体" w:hAnsi="Arial" w:cs="Arial"/>
          <w:szCs w:val="21"/>
        </w:rPr>
        <w:t>注：所有尺寸以确认图纸为准，若涉及价格变化由双方协商解决。</w:t>
      </w:r>
    </w:p>
    <w:p w14:paraId="7AA12052" w14:textId="77777777" w:rsidR="002170D3" w:rsidRDefault="002170D3" w:rsidP="002170D3">
      <w:pPr>
        <w:rPr>
          <w:rFonts w:ascii="Arial" w:eastAsia="宋体" w:hAnsi="Arial" w:cs="Arial"/>
        </w:rPr>
      </w:pPr>
      <w:r>
        <w:rPr>
          <w:rFonts w:ascii="Arial" w:eastAsia="宋体" w:hAnsi="Arial" w:cs="Arial"/>
          <w:szCs w:val="21"/>
        </w:rPr>
        <w:t>注：我司基于产业变化、技术革新、原材料短缺等原因选择提供合适的型号部件，不再另行通知。我司保证所有型号部件都属于同一级别、同一档次，均能够满足合同项下的产品功能需求。</w:t>
      </w:r>
    </w:p>
    <w:p w14:paraId="4D6CAF02" w14:textId="77777777" w:rsidR="002170D3" w:rsidRDefault="002170D3" w:rsidP="001F6D07">
      <w:pPr>
        <w:spacing w:line="360" w:lineRule="auto"/>
        <w:jc w:val="left"/>
        <w:rPr>
          <w:rFonts w:ascii="宋体" w:eastAsia="宋体" w:hAnsi="宋体" w:cs="Times New Roman" w:hint="eastAsia"/>
          <w:bCs/>
          <w:szCs w:val="21"/>
        </w:rPr>
      </w:pPr>
    </w:p>
    <w:p w14:paraId="61FBC9E3" w14:textId="3D4A8379" w:rsidR="00907734" w:rsidRDefault="00907734" w:rsidP="00907734">
      <w:pPr>
        <w:pageBreakBefore/>
        <w:ind w:firstLineChars="1412" w:firstLine="3969"/>
        <w:rPr>
          <w:rFonts w:ascii="宋体" w:eastAsia="宋体" w:hAnsi="宋体" w:cs="宋体" w:hint="eastAsia"/>
          <w:b/>
          <w:bCs/>
          <w:sz w:val="28"/>
          <w:szCs w:val="28"/>
        </w:rPr>
      </w:pPr>
      <w:r>
        <w:rPr>
          <w:rFonts w:ascii="宋体" w:eastAsia="宋体" w:hAnsi="宋体" w:cs="宋体" w:hint="eastAsia"/>
          <w:b/>
          <w:bCs/>
          <w:sz w:val="28"/>
          <w:szCs w:val="28"/>
        </w:rPr>
        <w:lastRenderedPageBreak/>
        <w:t>功能明细</w:t>
      </w:r>
    </w:p>
    <w:tbl>
      <w:tblPr>
        <w:tblW w:w="9120" w:type="dxa"/>
        <w:tblInd w:w="108" w:type="dxa"/>
        <w:tblBorders>
          <w:top w:val="single" w:sz="1" w:space="0" w:color="auto"/>
          <w:left w:val="single" w:sz="1" w:space="0" w:color="auto"/>
          <w:bottom w:val="single" w:sz="1" w:space="0" w:color="auto"/>
          <w:right w:val="single" w:sz="1" w:space="0" w:color="auto"/>
          <w:insideH w:val="single" w:sz="1" w:space="0" w:color="auto"/>
          <w:insideV w:val="single" w:sz="1" w:space="0" w:color="auto"/>
        </w:tblBorders>
        <w:tblLook w:val="04A0" w:firstRow="1" w:lastRow="0" w:firstColumn="1" w:lastColumn="0" w:noHBand="0" w:noVBand="1"/>
      </w:tblPr>
      <w:tblGrid>
        <w:gridCol w:w="4560"/>
        <w:gridCol w:w="4560"/>
      </w:tblGrid>
      <w:tr w:rsidR="00907734" w14:paraId="0728BDF9" w14:textId="77777777" w:rsidTr="00F06692">
        <w:trPr>
          <w:trHeight w:val="264"/>
        </w:trPr>
        <w:tc>
          <w:tcPr>
            <w:tcW w:w="4560" w:type="dxa"/>
            <w:tcBorders>
              <w:top w:val="single" w:sz="4" w:space="0" w:color="auto"/>
              <w:left w:val="single" w:sz="4" w:space="0" w:color="auto"/>
              <w:bottom w:val="single" w:sz="4" w:space="0" w:color="auto"/>
              <w:right w:val="single" w:sz="4" w:space="0" w:color="auto"/>
            </w:tcBorders>
            <w:noWrap/>
            <w:vAlign w:val="center"/>
          </w:tcPr>
          <w:p w14:paraId="137CF48A" w14:textId="77777777" w:rsidR="00907734" w:rsidRDefault="00907734" w:rsidP="00F06692">
            <w:pPr>
              <w:rPr>
                <w:rFonts w:ascii="Arial" w:eastAsia="宋体" w:hAnsi="Arial" w:cs="Arial"/>
                <w:b/>
                <w:bCs/>
                <w:color w:val="000000"/>
                <w:u w:val="single"/>
              </w:rPr>
            </w:pPr>
            <w:r>
              <w:rPr>
                <w:rFonts w:ascii="Arial" w:eastAsia="宋体" w:hAnsi="Arial" w:cs="Arial"/>
                <w:b/>
                <w:bCs/>
                <w:color w:val="000000"/>
                <w:u w:val="single"/>
              </w:rPr>
              <w:t>安全功能</w:t>
            </w:r>
          </w:p>
        </w:tc>
        <w:tc>
          <w:tcPr>
            <w:tcW w:w="4560" w:type="dxa"/>
            <w:tcBorders>
              <w:top w:val="single" w:sz="4" w:space="0" w:color="auto"/>
              <w:left w:val="single" w:sz="4" w:space="0" w:color="auto"/>
              <w:bottom w:val="single" w:sz="4" w:space="0" w:color="auto"/>
              <w:right w:val="single" w:sz="4" w:space="0" w:color="auto"/>
            </w:tcBorders>
            <w:noWrap/>
            <w:vAlign w:val="center"/>
          </w:tcPr>
          <w:p w14:paraId="3BBE1B43" w14:textId="77777777" w:rsidR="00907734" w:rsidRDefault="00907734" w:rsidP="00F06692">
            <w:pPr>
              <w:rPr>
                <w:rFonts w:ascii="Arial" w:eastAsia="宋体" w:hAnsi="Arial" w:cs="Arial"/>
                <w:color w:val="000000"/>
              </w:rPr>
            </w:pPr>
            <w:r>
              <w:rPr>
                <w:rFonts w:ascii="Arial" w:eastAsia="宋体" w:hAnsi="Arial" w:cs="Arial"/>
                <w:color w:val="000000"/>
              </w:rPr>
              <w:t>开门按钮</w:t>
            </w:r>
          </w:p>
        </w:tc>
      </w:tr>
      <w:tr w:rsidR="00907734" w14:paraId="77CBC8B2" w14:textId="77777777" w:rsidTr="00F06692">
        <w:trPr>
          <w:trHeight w:val="264"/>
        </w:trPr>
        <w:tc>
          <w:tcPr>
            <w:tcW w:w="4560" w:type="dxa"/>
            <w:tcBorders>
              <w:top w:val="single" w:sz="4" w:space="0" w:color="auto"/>
              <w:left w:val="single" w:sz="4" w:space="0" w:color="auto"/>
              <w:bottom w:val="single" w:sz="4" w:space="0" w:color="auto"/>
              <w:right w:val="single" w:sz="4" w:space="0" w:color="auto"/>
            </w:tcBorders>
            <w:noWrap/>
            <w:vAlign w:val="center"/>
          </w:tcPr>
          <w:p w14:paraId="410CAAC3" w14:textId="77777777" w:rsidR="00907734" w:rsidRDefault="00907734" w:rsidP="00F06692">
            <w:pPr>
              <w:rPr>
                <w:rFonts w:ascii="Arial" w:eastAsia="宋体" w:hAnsi="Arial" w:cs="Arial"/>
                <w:b/>
                <w:bCs/>
                <w:i/>
                <w:iCs/>
                <w:color w:val="000000"/>
              </w:rPr>
            </w:pPr>
            <w:r>
              <w:rPr>
                <w:rFonts w:ascii="Arial" w:eastAsia="宋体" w:hAnsi="Arial" w:cs="Arial"/>
                <w:b/>
                <w:bCs/>
                <w:i/>
                <w:iCs/>
                <w:color w:val="000000"/>
              </w:rPr>
              <w:t>拯救及故障监测</w:t>
            </w:r>
          </w:p>
        </w:tc>
        <w:tc>
          <w:tcPr>
            <w:tcW w:w="4560" w:type="dxa"/>
            <w:tcBorders>
              <w:top w:val="single" w:sz="4" w:space="0" w:color="auto"/>
              <w:left w:val="single" w:sz="4" w:space="0" w:color="auto"/>
              <w:bottom w:val="single" w:sz="4" w:space="0" w:color="auto"/>
              <w:right w:val="single" w:sz="4" w:space="0" w:color="auto"/>
            </w:tcBorders>
            <w:noWrap/>
            <w:vAlign w:val="center"/>
          </w:tcPr>
          <w:p w14:paraId="1DFFC240" w14:textId="77777777" w:rsidR="00907734" w:rsidRDefault="00907734" w:rsidP="00F06692">
            <w:pPr>
              <w:rPr>
                <w:rFonts w:ascii="Arial" w:eastAsia="宋体" w:hAnsi="Arial" w:cs="Arial"/>
                <w:color w:val="000000"/>
              </w:rPr>
            </w:pPr>
            <w:r>
              <w:rPr>
                <w:rFonts w:ascii="Arial" w:eastAsia="宋体" w:hAnsi="Arial" w:cs="Arial"/>
                <w:color w:val="000000"/>
              </w:rPr>
              <w:t>强制关门</w:t>
            </w:r>
          </w:p>
        </w:tc>
      </w:tr>
      <w:tr w:rsidR="00907734" w14:paraId="6AF6DDD9"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5FDF3E63" w14:textId="77777777" w:rsidR="00907734" w:rsidRDefault="00907734" w:rsidP="00F06692">
            <w:pPr>
              <w:rPr>
                <w:rFonts w:ascii="Arial" w:eastAsia="宋体" w:hAnsi="Arial" w:cs="Arial"/>
                <w:color w:val="000000"/>
              </w:rPr>
            </w:pPr>
            <w:r>
              <w:rPr>
                <w:rFonts w:ascii="Arial" w:eastAsia="宋体" w:hAnsi="Arial" w:cs="Arial"/>
                <w:color w:val="000000"/>
              </w:rPr>
              <w:t>上行轿厢超速保护</w:t>
            </w:r>
          </w:p>
        </w:tc>
        <w:tc>
          <w:tcPr>
            <w:tcW w:w="4560" w:type="dxa"/>
            <w:tcBorders>
              <w:top w:val="single" w:sz="4" w:space="0" w:color="auto"/>
              <w:left w:val="single" w:sz="4" w:space="0" w:color="auto"/>
              <w:bottom w:val="single" w:sz="4" w:space="0" w:color="auto"/>
              <w:right w:val="single" w:sz="4" w:space="0" w:color="auto"/>
            </w:tcBorders>
            <w:noWrap/>
            <w:vAlign w:val="center"/>
          </w:tcPr>
          <w:p w14:paraId="12694132" w14:textId="77777777" w:rsidR="00907734" w:rsidRDefault="00907734" w:rsidP="00F06692">
            <w:pPr>
              <w:rPr>
                <w:rFonts w:ascii="Arial" w:eastAsia="宋体" w:hAnsi="Arial" w:cs="Arial"/>
                <w:color w:val="000000"/>
              </w:rPr>
            </w:pPr>
            <w:r>
              <w:rPr>
                <w:rFonts w:ascii="Arial" w:eastAsia="宋体" w:hAnsi="Arial" w:cs="Arial"/>
                <w:color w:val="000000"/>
              </w:rPr>
              <w:t>新内</w:t>
            </w:r>
            <w:proofErr w:type="gramStart"/>
            <w:r>
              <w:rPr>
                <w:rFonts w:ascii="Arial" w:eastAsia="宋体" w:hAnsi="Arial" w:cs="Arial"/>
                <w:color w:val="000000"/>
              </w:rPr>
              <w:t>呼快速</w:t>
            </w:r>
            <w:proofErr w:type="gramEnd"/>
            <w:r>
              <w:rPr>
                <w:rFonts w:ascii="Arial" w:eastAsia="宋体" w:hAnsi="Arial" w:cs="Arial"/>
                <w:color w:val="000000"/>
              </w:rPr>
              <w:t>关门</w:t>
            </w:r>
          </w:p>
        </w:tc>
      </w:tr>
      <w:tr w:rsidR="00907734" w14:paraId="5D21DDD6"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1BA9C100" w14:textId="77777777" w:rsidR="00907734" w:rsidRDefault="00907734" w:rsidP="00F06692">
            <w:pPr>
              <w:rPr>
                <w:rFonts w:ascii="Arial" w:eastAsia="宋体" w:hAnsi="Arial" w:cs="Arial"/>
                <w:color w:val="000000"/>
              </w:rPr>
            </w:pPr>
            <w:r>
              <w:rPr>
                <w:rFonts w:ascii="Arial" w:eastAsia="宋体" w:hAnsi="Arial" w:cs="Arial"/>
                <w:color w:val="000000"/>
              </w:rPr>
              <w:t>缓冲器开关</w:t>
            </w:r>
          </w:p>
        </w:tc>
        <w:tc>
          <w:tcPr>
            <w:tcW w:w="4560" w:type="dxa"/>
            <w:tcBorders>
              <w:top w:val="single" w:sz="4" w:space="0" w:color="auto"/>
              <w:left w:val="nil"/>
              <w:bottom w:val="single" w:sz="4" w:space="0" w:color="auto"/>
              <w:right w:val="single" w:sz="4" w:space="0" w:color="auto"/>
            </w:tcBorders>
            <w:noWrap/>
            <w:vAlign w:val="center"/>
          </w:tcPr>
          <w:p w14:paraId="5A5DD785" w14:textId="77777777" w:rsidR="00907734" w:rsidRDefault="00907734" w:rsidP="00F06692">
            <w:pPr>
              <w:rPr>
                <w:rFonts w:ascii="Arial" w:eastAsia="宋体" w:hAnsi="Arial" w:cs="Arial"/>
                <w:color w:val="000000"/>
              </w:rPr>
            </w:pPr>
            <w:r>
              <w:rPr>
                <w:rFonts w:ascii="Arial" w:eastAsia="宋体" w:hAnsi="Arial" w:cs="Arial"/>
                <w:color w:val="000000"/>
              </w:rPr>
              <w:t>外</w:t>
            </w:r>
            <w:proofErr w:type="gramStart"/>
            <w:r>
              <w:rPr>
                <w:rFonts w:ascii="Arial" w:eastAsia="宋体" w:hAnsi="Arial" w:cs="Arial"/>
                <w:color w:val="000000"/>
              </w:rPr>
              <w:t>呼重新</w:t>
            </w:r>
            <w:proofErr w:type="gramEnd"/>
            <w:r>
              <w:rPr>
                <w:rFonts w:ascii="Arial" w:eastAsia="宋体" w:hAnsi="Arial" w:cs="Arial"/>
                <w:color w:val="000000"/>
              </w:rPr>
              <w:t>开门</w:t>
            </w:r>
          </w:p>
        </w:tc>
      </w:tr>
      <w:tr w:rsidR="00907734" w14:paraId="511BAD22"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77483062" w14:textId="77777777" w:rsidR="00907734" w:rsidRDefault="00907734" w:rsidP="00F06692">
            <w:pPr>
              <w:rPr>
                <w:rFonts w:ascii="Arial" w:eastAsia="宋体" w:hAnsi="Arial" w:cs="Arial"/>
                <w:color w:val="000000"/>
              </w:rPr>
            </w:pPr>
            <w:r>
              <w:rPr>
                <w:rFonts w:ascii="Arial" w:eastAsia="宋体" w:hAnsi="Arial" w:cs="Arial"/>
                <w:color w:val="000000"/>
              </w:rPr>
              <w:t>修正运行</w:t>
            </w:r>
          </w:p>
        </w:tc>
        <w:tc>
          <w:tcPr>
            <w:tcW w:w="4560" w:type="dxa"/>
            <w:tcBorders>
              <w:top w:val="nil"/>
              <w:left w:val="nil"/>
              <w:bottom w:val="single" w:sz="4" w:space="0" w:color="auto"/>
              <w:right w:val="single" w:sz="4" w:space="0" w:color="auto"/>
            </w:tcBorders>
            <w:noWrap/>
            <w:vAlign w:val="center"/>
          </w:tcPr>
          <w:p w14:paraId="2775110B" w14:textId="77777777" w:rsidR="00907734" w:rsidRDefault="00907734" w:rsidP="00F06692">
            <w:pPr>
              <w:rPr>
                <w:rFonts w:ascii="Arial" w:eastAsia="宋体" w:hAnsi="Arial" w:cs="Arial"/>
                <w:color w:val="000000"/>
              </w:rPr>
            </w:pPr>
            <w:r>
              <w:rPr>
                <w:rFonts w:ascii="Arial" w:eastAsia="宋体" w:hAnsi="Arial" w:cs="Arial"/>
                <w:color w:val="000000"/>
              </w:rPr>
              <w:t>光幕保护，自动重开门功能</w:t>
            </w:r>
          </w:p>
        </w:tc>
      </w:tr>
      <w:tr w:rsidR="00907734" w14:paraId="14520C98" w14:textId="77777777" w:rsidTr="00F06692">
        <w:trPr>
          <w:trHeight w:val="125"/>
        </w:trPr>
        <w:tc>
          <w:tcPr>
            <w:tcW w:w="4560" w:type="dxa"/>
            <w:tcBorders>
              <w:top w:val="nil"/>
              <w:left w:val="single" w:sz="4" w:space="0" w:color="auto"/>
              <w:bottom w:val="single" w:sz="4" w:space="0" w:color="auto"/>
              <w:right w:val="single" w:sz="4" w:space="0" w:color="auto"/>
            </w:tcBorders>
            <w:noWrap/>
            <w:vAlign w:val="center"/>
          </w:tcPr>
          <w:p w14:paraId="2DCDDEE6" w14:textId="77777777" w:rsidR="00907734" w:rsidRDefault="00907734" w:rsidP="00F06692">
            <w:pPr>
              <w:rPr>
                <w:rFonts w:ascii="Arial" w:eastAsia="宋体" w:hAnsi="Arial" w:cs="Arial"/>
                <w:color w:val="000000"/>
              </w:rPr>
            </w:pPr>
            <w:proofErr w:type="gramStart"/>
            <w:r>
              <w:rPr>
                <w:rFonts w:ascii="Arial" w:eastAsia="宋体" w:hAnsi="Arial" w:cs="Arial"/>
                <w:color w:val="000000"/>
              </w:rPr>
              <w:t>双速度</w:t>
            </w:r>
            <w:proofErr w:type="gramEnd"/>
            <w:r>
              <w:rPr>
                <w:rFonts w:ascii="Arial" w:eastAsia="宋体" w:hAnsi="Arial" w:cs="Arial"/>
                <w:color w:val="000000"/>
              </w:rPr>
              <w:t>监控</w:t>
            </w:r>
          </w:p>
        </w:tc>
        <w:tc>
          <w:tcPr>
            <w:tcW w:w="4560" w:type="dxa"/>
            <w:tcBorders>
              <w:top w:val="nil"/>
              <w:left w:val="nil"/>
              <w:bottom w:val="single" w:sz="4" w:space="0" w:color="auto"/>
              <w:right w:val="single" w:sz="4" w:space="0" w:color="auto"/>
            </w:tcBorders>
            <w:noWrap/>
            <w:vAlign w:val="center"/>
          </w:tcPr>
          <w:p w14:paraId="4DECE676" w14:textId="77777777" w:rsidR="00907734" w:rsidRDefault="00907734" w:rsidP="00F06692">
            <w:pPr>
              <w:rPr>
                <w:rFonts w:ascii="Arial" w:eastAsia="宋体" w:hAnsi="Arial" w:cs="Arial"/>
                <w:b/>
                <w:bCs/>
                <w:i/>
                <w:iCs/>
                <w:color w:val="000000"/>
              </w:rPr>
            </w:pPr>
            <w:r>
              <w:rPr>
                <w:rFonts w:ascii="Arial" w:eastAsia="宋体" w:hAnsi="Arial" w:cs="Arial"/>
                <w:b/>
                <w:bCs/>
                <w:i/>
                <w:iCs/>
                <w:color w:val="000000"/>
              </w:rPr>
              <w:t>滥用、误用保护</w:t>
            </w:r>
          </w:p>
        </w:tc>
      </w:tr>
      <w:tr w:rsidR="00907734" w14:paraId="5375C9C3"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2AB9E0E3" w14:textId="77777777" w:rsidR="00907734" w:rsidRDefault="00907734" w:rsidP="00F06692">
            <w:pPr>
              <w:rPr>
                <w:rFonts w:ascii="Arial" w:eastAsia="宋体" w:hAnsi="Arial" w:cs="Arial"/>
                <w:color w:val="000000"/>
              </w:rPr>
            </w:pPr>
            <w:r>
              <w:rPr>
                <w:rFonts w:ascii="Arial" w:eastAsia="宋体" w:hAnsi="Arial" w:cs="Arial"/>
                <w:color w:val="000000"/>
              </w:rPr>
              <w:t>运行时间监控</w:t>
            </w:r>
          </w:p>
        </w:tc>
        <w:tc>
          <w:tcPr>
            <w:tcW w:w="4560" w:type="dxa"/>
            <w:tcBorders>
              <w:top w:val="nil"/>
              <w:left w:val="nil"/>
              <w:bottom w:val="single" w:sz="4" w:space="0" w:color="auto"/>
              <w:right w:val="single" w:sz="4" w:space="0" w:color="auto"/>
            </w:tcBorders>
            <w:noWrap/>
            <w:vAlign w:val="center"/>
          </w:tcPr>
          <w:p w14:paraId="37F52AC0" w14:textId="77777777" w:rsidR="00907734" w:rsidRDefault="00907734" w:rsidP="00F06692">
            <w:pPr>
              <w:rPr>
                <w:rFonts w:ascii="Arial" w:eastAsia="宋体" w:hAnsi="Arial" w:cs="Arial"/>
                <w:color w:val="000000"/>
              </w:rPr>
            </w:pPr>
            <w:r>
              <w:rPr>
                <w:rFonts w:ascii="Arial" w:eastAsia="宋体" w:hAnsi="Arial" w:cs="Arial"/>
                <w:color w:val="000000"/>
              </w:rPr>
              <w:t>反向内呼</w:t>
            </w:r>
          </w:p>
        </w:tc>
      </w:tr>
      <w:tr w:rsidR="00907734" w14:paraId="7A61FB11"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68CA18A7" w14:textId="77777777" w:rsidR="00907734" w:rsidRDefault="00907734" w:rsidP="00F06692">
            <w:pPr>
              <w:rPr>
                <w:rFonts w:ascii="Arial" w:eastAsia="宋体" w:hAnsi="Arial" w:cs="Arial"/>
                <w:color w:val="000000"/>
              </w:rPr>
            </w:pPr>
            <w:r>
              <w:rPr>
                <w:rFonts w:ascii="Arial" w:eastAsia="宋体" w:hAnsi="Arial" w:cs="Arial"/>
                <w:color w:val="000000"/>
              </w:rPr>
              <w:t>门区指示灯</w:t>
            </w:r>
          </w:p>
        </w:tc>
        <w:tc>
          <w:tcPr>
            <w:tcW w:w="4560" w:type="dxa"/>
            <w:tcBorders>
              <w:top w:val="nil"/>
              <w:left w:val="nil"/>
              <w:bottom w:val="single" w:sz="4" w:space="0" w:color="auto"/>
              <w:right w:val="single" w:sz="4" w:space="0" w:color="auto"/>
            </w:tcBorders>
            <w:noWrap/>
            <w:vAlign w:val="center"/>
          </w:tcPr>
          <w:p w14:paraId="2C209E34" w14:textId="77777777" w:rsidR="00907734" w:rsidRDefault="00907734" w:rsidP="00F06692">
            <w:pPr>
              <w:rPr>
                <w:rFonts w:ascii="Arial" w:eastAsia="宋体" w:hAnsi="Arial" w:cs="Arial"/>
                <w:color w:val="000000"/>
              </w:rPr>
            </w:pPr>
            <w:r>
              <w:rPr>
                <w:rFonts w:ascii="Arial" w:eastAsia="宋体" w:hAnsi="Arial" w:cs="Arial"/>
                <w:color w:val="000000"/>
              </w:rPr>
              <w:t>取消轿厢虚假召唤</w:t>
            </w:r>
          </w:p>
        </w:tc>
      </w:tr>
      <w:tr w:rsidR="00907734" w14:paraId="3D4FEEBF"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1BE9B4A3" w14:textId="77777777" w:rsidR="00907734" w:rsidRDefault="00907734" w:rsidP="00F06692">
            <w:pPr>
              <w:rPr>
                <w:rFonts w:ascii="Arial" w:eastAsia="宋体" w:hAnsi="Arial" w:cs="Arial"/>
                <w:color w:val="000000"/>
              </w:rPr>
            </w:pPr>
            <w:r>
              <w:rPr>
                <w:rFonts w:ascii="Arial" w:eastAsia="宋体" w:hAnsi="Arial" w:cs="Arial"/>
                <w:color w:val="000000"/>
              </w:rPr>
              <w:t>轿厢安全出口触点</w:t>
            </w:r>
          </w:p>
        </w:tc>
        <w:tc>
          <w:tcPr>
            <w:tcW w:w="4560" w:type="dxa"/>
            <w:tcBorders>
              <w:top w:val="nil"/>
              <w:left w:val="nil"/>
              <w:bottom w:val="single" w:sz="4" w:space="0" w:color="auto"/>
              <w:right w:val="single" w:sz="4" w:space="0" w:color="auto"/>
            </w:tcBorders>
            <w:noWrap/>
            <w:vAlign w:val="center"/>
          </w:tcPr>
          <w:p w14:paraId="6FC3959F" w14:textId="77777777" w:rsidR="00907734" w:rsidRDefault="00907734" w:rsidP="00F06692">
            <w:pPr>
              <w:rPr>
                <w:rFonts w:ascii="Arial" w:eastAsia="宋体" w:hAnsi="Arial" w:cs="Arial"/>
                <w:color w:val="000000"/>
              </w:rPr>
            </w:pPr>
            <w:r>
              <w:rPr>
                <w:rFonts w:ascii="Arial" w:eastAsia="宋体" w:hAnsi="Arial" w:cs="Arial"/>
                <w:color w:val="000000"/>
              </w:rPr>
              <w:t>外呼互锁</w:t>
            </w:r>
          </w:p>
        </w:tc>
      </w:tr>
      <w:tr w:rsidR="00907734" w14:paraId="69F4FB98"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3E86E423" w14:textId="77777777" w:rsidR="00907734" w:rsidRDefault="00907734" w:rsidP="00F06692">
            <w:pPr>
              <w:rPr>
                <w:rFonts w:ascii="Arial" w:eastAsia="宋体" w:hAnsi="Arial" w:cs="Arial"/>
                <w:color w:val="000000"/>
              </w:rPr>
            </w:pPr>
            <w:r>
              <w:rPr>
                <w:rFonts w:ascii="Arial" w:eastAsia="宋体" w:hAnsi="Arial" w:cs="Arial"/>
                <w:color w:val="000000"/>
              </w:rPr>
              <w:t>马达过热保护</w:t>
            </w:r>
          </w:p>
        </w:tc>
        <w:tc>
          <w:tcPr>
            <w:tcW w:w="4560" w:type="dxa"/>
            <w:tcBorders>
              <w:top w:val="nil"/>
              <w:left w:val="nil"/>
              <w:bottom w:val="single" w:sz="4" w:space="0" w:color="auto"/>
              <w:right w:val="single" w:sz="4" w:space="0" w:color="auto"/>
            </w:tcBorders>
            <w:noWrap/>
            <w:vAlign w:val="center"/>
          </w:tcPr>
          <w:p w14:paraId="57EAE8E2" w14:textId="77777777" w:rsidR="00907734" w:rsidRDefault="00907734" w:rsidP="00F06692">
            <w:pPr>
              <w:rPr>
                <w:rFonts w:ascii="Arial" w:eastAsia="宋体" w:hAnsi="Arial" w:cs="Arial"/>
                <w:color w:val="000000"/>
              </w:rPr>
            </w:pPr>
            <w:r>
              <w:rPr>
                <w:rFonts w:ascii="Arial" w:eastAsia="宋体" w:hAnsi="Arial" w:cs="Arial"/>
                <w:color w:val="000000"/>
              </w:rPr>
              <w:t>按钮粘滞监察</w:t>
            </w:r>
          </w:p>
        </w:tc>
      </w:tr>
      <w:tr w:rsidR="00907734" w14:paraId="5043579F"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7664D9B8" w14:textId="77777777" w:rsidR="00907734" w:rsidRDefault="00907734" w:rsidP="00F06692">
            <w:pPr>
              <w:rPr>
                <w:rFonts w:ascii="Arial" w:eastAsia="宋体" w:hAnsi="Arial" w:cs="Arial"/>
                <w:color w:val="000000"/>
              </w:rPr>
            </w:pPr>
            <w:r>
              <w:rPr>
                <w:rFonts w:ascii="Arial" w:eastAsia="宋体" w:hAnsi="Arial" w:cs="Arial"/>
                <w:color w:val="000000"/>
              </w:rPr>
              <w:t>相位故障检测</w:t>
            </w:r>
          </w:p>
        </w:tc>
        <w:tc>
          <w:tcPr>
            <w:tcW w:w="4560" w:type="dxa"/>
            <w:tcBorders>
              <w:top w:val="nil"/>
              <w:left w:val="nil"/>
              <w:bottom w:val="single" w:sz="4" w:space="0" w:color="auto"/>
              <w:right w:val="single" w:sz="4" w:space="0" w:color="auto"/>
            </w:tcBorders>
            <w:noWrap/>
            <w:vAlign w:val="center"/>
          </w:tcPr>
          <w:p w14:paraId="16017071" w14:textId="77777777" w:rsidR="00907734" w:rsidRDefault="00907734" w:rsidP="00F06692">
            <w:pPr>
              <w:rPr>
                <w:rFonts w:ascii="Arial" w:eastAsia="宋体" w:hAnsi="Arial" w:cs="Arial"/>
                <w:color w:val="000000"/>
              </w:rPr>
            </w:pPr>
            <w:r>
              <w:rPr>
                <w:rFonts w:ascii="Arial" w:eastAsia="宋体" w:hAnsi="Arial" w:cs="Arial"/>
                <w:b/>
                <w:bCs/>
                <w:i/>
                <w:iCs/>
                <w:color w:val="000000"/>
              </w:rPr>
              <w:t>运行舒适度</w:t>
            </w:r>
          </w:p>
        </w:tc>
      </w:tr>
      <w:tr w:rsidR="00907734" w14:paraId="39819E07"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42854DEC" w14:textId="77777777" w:rsidR="00907734" w:rsidRDefault="00907734" w:rsidP="00F06692">
            <w:pPr>
              <w:rPr>
                <w:rFonts w:ascii="Arial" w:eastAsia="宋体" w:hAnsi="Arial" w:cs="Arial"/>
                <w:color w:val="000000"/>
              </w:rPr>
            </w:pPr>
            <w:r>
              <w:rPr>
                <w:rFonts w:ascii="Arial" w:eastAsia="宋体" w:hAnsi="Arial" w:cs="Arial"/>
                <w:color w:val="000000"/>
              </w:rPr>
              <w:t>救助运行功能</w:t>
            </w:r>
          </w:p>
        </w:tc>
        <w:tc>
          <w:tcPr>
            <w:tcW w:w="4560" w:type="dxa"/>
            <w:tcBorders>
              <w:top w:val="nil"/>
              <w:left w:val="nil"/>
              <w:bottom w:val="single" w:sz="4" w:space="0" w:color="auto"/>
              <w:right w:val="single" w:sz="4" w:space="0" w:color="auto"/>
            </w:tcBorders>
            <w:noWrap/>
            <w:vAlign w:val="center"/>
          </w:tcPr>
          <w:p w14:paraId="0F0B2470" w14:textId="77777777" w:rsidR="00907734" w:rsidRDefault="00907734" w:rsidP="00F06692">
            <w:pPr>
              <w:rPr>
                <w:rFonts w:ascii="Arial" w:eastAsia="宋体" w:hAnsi="Arial" w:cs="Arial"/>
                <w:color w:val="000000"/>
              </w:rPr>
            </w:pPr>
            <w:r>
              <w:rPr>
                <w:rFonts w:ascii="Arial" w:eastAsia="宋体" w:hAnsi="Arial" w:cs="Arial"/>
                <w:color w:val="000000"/>
              </w:rPr>
              <w:t>轿内照明监控</w:t>
            </w:r>
          </w:p>
        </w:tc>
      </w:tr>
      <w:tr w:rsidR="00907734" w14:paraId="5B19D1EE"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3C983501" w14:textId="77777777" w:rsidR="00907734" w:rsidRDefault="00907734" w:rsidP="00F06692">
            <w:pPr>
              <w:rPr>
                <w:rFonts w:ascii="Arial" w:eastAsia="宋体" w:hAnsi="Arial" w:cs="Arial"/>
                <w:color w:val="000000"/>
              </w:rPr>
            </w:pPr>
            <w:r>
              <w:rPr>
                <w:rFonts w:ascii="Arial" w:eastAsia="宋体" w:hAnsi="Arial" w:cs="Arial"/>
                <w:color w:val="000000"/>
              </w:rPr>
              <w:t>轿</w:t>
            </w:r>
            <w:r>
              <w:rPr>
                <w:rFonts w:ascii="Arial" w:eastAsia="宋体" w:hAnsi="Arial" w:cs="Arial"/>
              </w:rPr>
              <w:t>厢意外移动冗余监测和制动器</w:t>
            </w:r>
          </w:p>
        </w:tc>
        <w:tc>
          <w:tcPr>
            <w:tcW w:w="4560" w:type="dxa"/>
            <w:tcBorders>
              <w:top w:val="nil"/>
              <w:left w:val="nil"/>
              <w:bottom w:val="single" w:sz="4" w:space="0" w:color="auto"/>
              <w:right w:val="single" w:sz="4" w:space="0" w:color="auto"/>
            </w:tcBorders>
            <w:noWrap/>
            <w:vAlign w:val="center"/>
          </w:tcPr>
          <w:p w14:paraId="363645A0" w14:textId="77777777" w:rsidR="00907734" w:rsidRDefault="00907734" w:rsidP="00F06692">
            <w:pPr>
              <w:rPr>
                <w:rFonts w:ascii="Arial" w:eastAsia="宋体" w:hAnsi="Arial" w:cs="Arial"/>
                <w:color w:val="000000"/>
              </w:rPr>
            </w:pPr>
            <w:r>
              <w:rPr>
                <w:rFonts w:ascii="Arial" w:eastAsia="宋体" w:hAnsi="Arial" w:cs="Arial"/>
                <w:color w:val="000000"/>
              </w:rPr>
              <w:t>轿厢称重装置</w:t>
            </w:r>
          </w:p>
        </w:tc>
      </w:tr>
      <w:tr w:rsidR="00907734" w14:paraId="5E6D18EC"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08978A41" w14:textId="77777777" w:rsidR="00907734" w:rsidRDefault="00907734" w:rsidP="00F06692">
            <w:pPr>
              <w:rPr>
                <w:rFonts w:ascii="Arial" w:eastAsia="宋体" w:hAnsi="Arial" w:cs="Arial"/>
                <w:color w:val="000000"/>
              </w:rPr>
            </w:pPr>
            <w:r>
              <w:rPr>
                <w:rFonts w:ascii="宋体" w:eastAsia="宋体" w:hAnsi="宋体" w:cs="宋体" w:hint="eastAsia"/>
                <w:color w:val="000000"/>
              </w:rPr>
              <w:t>检修盒，位于轿顶</w:t>
            </w:r>
          </w:p>
        </w:tc>
        <w:tc>
          <w:tcPr>
            <w:tcW w:w="4560" w:type="dxa"/>
            <w:tcBorders>
              <w:top w:val="nil"/>
              <w:left w:val="nil"/>
              <w:bottom w:val="single" w:sz="4" w:space="0" w:color="auto"/>
              <w:right w:val="single" w:sz="4" w:space="0" w:color="auto"/>
            </w:tcBorders>
            <w:noWrap/>
            <w:vAlign w:val="center"/>
          </w:tcPr>
          <w:p w14:paraId="389F9D94" w14:textId="77777777" w:rsidR="00907734" w:rsidRDefault="00907734" w:rsidP="00F06692">
            <w:pPr>
              <w:rPr>
                <w:rFonts w:ascii="Arial" w:eastAsia="宋体" w:hAnsi="Arial" w:cs="Arial"/>
                <w:color w:val="000000"/>
              </w:rPr>
            </w:pPr>
            <w:r>
              <w:rPr>
                <w:rFonts w:ascii="Arial" w:eastAsia="宋体" w:hAnsi="Arial" w:cs="Arial"/>
                <w:color w:val="000000"/>
              </w:rPr>
              <w:t>轿厢照明自动控制</w:t>
            </w:r>
          </w:p>
        </w:tc>
      </w:tr>
      <w:tr w:rsidR="00907734" w14:paraId="451F6D22"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1A61EDA1" w14:textId="77777777" w:rsidR="00907734" w:rsidRDefault="00907734" w:rsidP="00F06692">
            <w:pPr>
              <w:rPr>
                <w:rFonts w:ascii="Arial" w:eastAsia="宋体" w:hAnsi="Arial" w:cs="Arial"/>
                <w:b/>
                <w:bCs/>
                <w:i/>
                <w:iCs/>
                <w:color w:val="000000"/>
              </w:rPr>
            </w:pPr>
            <w:r>
              <w:rPr>
                <w:rFonts w:ascii="宋体" w:eastAsia="宋体" w:hAnsi="宋体" w:cs="宋体" w:hint="eastAsia"/>
                <w:color w:val="000000"/>
              </w:rPr>
              <w:t>救助抱闸打开，机械式</w:t>
            </w:r>
          </w:p>
        </w:tc>
        <w:tc>
          <w:tcPr>
            <w:tcW w:w="4560" w:type="dxa"/>
            <w:tcBorders>
              <w:top w:val="nil"/>
              <w:left w:val="nil"/>
              <w:bottom w:val="single" w:sz="4" w:space="0" w:color="auto"/>
              <w:right w:val="single" w:sz="4" w:space="0" w:color="auto"/>
            </w:tcBorders>
            <w:noWrap/>
            <w:vAlign w:val="center"/>
          </w:tcPr>
          <w:p w14:paraId="39E5EF70" w14:textId="77777777" w:rsidR="00907734" w:rsidRDefault="00907734" w:rsidP="00F06692">
            <w:pPr>
              <w:rPr>
                <w:rFonts w:ascii="Arial" w:eastAsia="宋体" w:hAnsi="Arial" w:cs="Arial"/>
                <w:color w:val="000000"/>
              </w:rPr>
            </w:pPr>
            <w:r>
              <w:rPr>
                <w:rFonts w:ascii="Arial" w:eastAsia="宋体" w:hAnsi="Arial" w:cs="Arial"/>
                <w:color w:val="000000"/>
              </w:rPr>
              <w:t>轿厢通风自动控制</w:t>
            </w:r>
          </w:p>
        </w:tc>
      </w:tr>
      <w:tr w:rsidR="00907734" w14:paraId="047DE888"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61AA9C33" w14:textId="77777777" w:rsidR="00907734" w:rsidRDefault="00907734" w:rsidP="00F06692">
            <w:pPr>
              <w:rPr>
                <w:rFonts w:ascii="Arial" w:eastAsia="宋体" w:hAnsi="Arial" w:cs="Arial"/>
                <w:color w:val="000000"/>
              </w:rPr>
            </w:pPr>
            <w:r>
              <w:rPr>
                <w:rFonts w:ascii="宋体" w:eastAsia="宋体" w:hAnsi="宋体" w:cs="宋体" w:hint="eastAsia"/>
                <w:color w:val="000000"/>
              </w:rPr>
              <w:t>轿门机械锁</w:t>
            </w:r>
          </w:p>
        </w:tc>
        <w:tc>
          <w:tcPr>
            <w:tcW w:w="4560" w:type="dxa"/>
            <w:tcBorders>
              <w:top w:val="nil"/>
              <w:left w:val="nil"/>
              <w:bottom w:val="single" w:sz="4" w:space="0" w:color="auto"/>
              <w:right w:val="single" w:sz="4" w:space="0" w:color="auto"/>
            </w:tcBorders>
            <w:noWrap/>
            <w:vAlign w:val="center"/>
          </w:tcPr>
          <w:p w14:paraId="69372B1D" w14:textId="77777777" w:rsidR="00907734" w:rsidRDefault="00907734" w:rsidP="00F06692">
            <w:pPr>
              <w:rPr>
                <w:rFonts w:ascii="Arial" w:eastAsia="宋体" w:hAnsi="Arial" w:cs="Arial"/>
                <w:color w:val="000000"/>
              </w:rPr>
            </w:pPr>
            <w:r>
              <w:rPr>
                <w:rFonts w:ascii="Arial" w:eastAsia="宋体" w:hAnsi="Arial" w:cs="Arial"/>
                <w:color w:val="000000"/>
              </w:rPr>
              <w:t>曳引机停止，两个接触器</w:t>
            </w:r>
          </w:p>
        </w:tc>
      </w:tr>
      <w:tr w:rsidR="00907734" w14:paraId="45722148"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6D4E5995" w14:textId="77777777" w:rsidR="00907734" w:rsidRDefault="00907734" w:rsidP="00F06692">
            <w:pPr>
              <w:rPr>
                <w:rFonts w:ascii="Arial" w:eastAsia="宋体" w:hAnsi="Arial" w:cs="Arial"/>
                <w:color w:val="000000"/>
              </w:rPr>
            </w:pPr>
            <w:r>
              <w:rPr>
                <w:rFonts w:ascii="Arial" w:eastAsia="宋体" w:hAnsi="Arial" w:cs="Arial"/>
                <w:b/>
                <w:bCs/>
                <w:i/>
                <w:iCs/>
                <w:color w:val="000000"/>
              </w:rPr>
              <w:t>紧急备用电源和电源恢复运行</w:t>
            </w:r>
          </w:p>
        </w:tc>
        <w:tc>
          <w:tcPr>
            <w:tcW w:w="4560" w:type="dxa"/>
            <w:tcBorders>
              <w:top w:val="nil"/>
              <w:left w:val="nil"/>
              <w:bottom w:val="single" w:sz="4" w:space="0" w:color="auto"/>
              <w:right w:val="single" w:sz="4" w:space="0" w:color="auto"/>
            </w:tcBorders>
            <w:noWrap/>
            <w:vAlign w:val="center"/>
          </w:tcPr>
          <w:p w14:paraId="71CFA176" w14:textId="77777777" w:rsidR="00907734" w:rsidRDefault="00907734" w:rsidP="00F06692">
            <w:pPr>
              <w:rPr>
                <w:rFonts w:ascii="Arial" w:eastAsia="宋体" w:hAnsi="Arial" w:cs="Arial"/>
                <w:color w:val="000000"/>
              </w:rPr>
            </w:pPr>
            <w:r>
              <w:rPr>
                <w:rFonts w:ascii="Arial" w:eastAsia="宋体" w:hAnsi="Arial" w:cs="Arial"/>
                <w:color w:val="000000"/>
              </w:rPr>
              <w:t>起动转矩预置</w:t>
            </w:r>
          </w:p>
        </w:tc>
      </w:tr>
      <w:tr w:rsidR="00907734" w14:paraId="220574A5"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467392E9" w14:textId="77777777" w:rsidR="00907734" w:rsidRDefault="00907734" w:rsidP="00F06692">
            <w:pPr>
              <w:rPr>
                <w:rFonts w:ascii="Arial" w:eastAsia="宋体" w:hAnsi="Arial" w:cs="Arial"/>
                <w:b/>
                <w:bCs/>
                <w:i/>
                <w:iCs/>
                <w:color w:val="000000"/>
              </w:rPr>
            </w:pPr>
            <w:r>
              <w:rPr>
                <w:rFonts w:ascii="Arial" w:eastAsia="宋体" w:hAnsi="Arial" w:cs="Arial"/>
                <w:color w:val="000000"/>
              </w:rPr>
              <w:t>紧急轿厢照明，独立照明</w:t>
            </w:r>
          </w:p>
        </w:tc>
        <w:tc>
          <w:tcPr>
            <w:tcW w:w="4560" w:type="dxa"/>
            <w:tcBorders>
              <w:top w:val="nil"/>
              <w:left w:val="nil"/>
              <w:bottom w:val="single" w:sz="4" w:space="0" w:color="auto"/>
              <w:right w:val="single" w:sz="4" w:space="0" w:color="auto"/>
            </w:tcBorders>
            <w:noWrap/>
            <w:vAlign w:val="center"/>
          </w:tcPr>
          <w:p w14:paraId="5AD7C09F" w14:textId="77777777" w:rsidR="00907734" w:rsidRDefault="00907734" w:rsidP="00F06692">
            <w:pPr>
              <w:rPr>
                <w:rFonts w:ascii="Arial" w:eastAsia="宋体" w:hAnsi="Arial" w:cs="Arial"/>
                <w:color w:val="000000"/>
              </w:rPr>
            </w:pPr>
            <w:r>
              <w:rPr>
                <w:rFonts w:ascii="Arial" w:eastAsia="宋体" w:hAnsi="Arial" w:cs="Arial"/>
                <w:color w:val="000000"/>
              </w:rPr>
              <w:t>测速计故障计数器，三次</w:t>
            </w:r>
          </w:p>
        </w:tc>
      </w:tr>
      <w:tr w:rsidR="00907734" w14:paraId="01DC22AC"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4658B276" w14:textId="77777777" w:rsidR="00907734" w:rsidRDefault="00907734" w:rsidP="00F06692">
            <w:pPr>
              <w:rPr>
                <w:rFonts w:ascii="Arial" w:eastAsia="宋体" w:hAnsi="Arial" w:cs="Arial"/>
                <w:b/>
                <w:bCs/>
                <w:i/>
                <w:iCs/>
                <w:color w:val="000000"/>
              </w:rPr>
            </w:pPr>
            <w:r>
              <w:rPr>
                <w:rFonts w:ascii="Arial" w:eastAsia="宋体" w:hAnsi="Arial" w:cs="Arial"/>
                <w:color w:val="000000"/>
              </w:rPr>
              <w:t>紧急电池供电（供紧急照明，警铃）</w:t>
            </w:r>
          </w:p>
        </w:tc>
        <w:tc>
          <w:tcPr>
            <w:tcW w:w="4560" w:type="dxa"/>
            <w:tcBorders>
              <w:top w:val="nil"/>
              <w:left w:val="nil"/>
              <w:bottom w:val="single" w:sz="4" w:space="0" w:color="auto"/>
              <w:right w:val="single" w:sz="4" w:space="0" w:color="auto"/>
            </w:tcBorders>
            <w:noWrap/>
            <w:vAlign w:val="center"/>
          </w:tcPr>
          <w:p w14:paraId="53C32E82" w14:textId="77777777" w:rsidR="00907734" w:rsidRDefault="00907734" w:rsidP="00F06692">
            <w:pPr>
              <w:rPr>
                <w:rFonts w:ascii="Arial" w:eastAsia="宋体" w:hAnsi="Arial" w:cs="Arial"/>
                <w:color w:val="000000"/>
              </w:rPr>
            </w:pPr>
            <w:r>
              <w:rPr>
                <w:rFonts w:ascii="Arial" w:eastAsia="宋体" w:hAnsi="Arial" w:cs="Arial"/>
                <w:b/>
                <w:bCs/>
                <w:color w:val="000000"/>
                <w:u w:val="single"/>
              </w:rPr>
              <w:t>控制功能</w:t>
            </w:r>
          </w:p>
        </w:tc>
      </w:tr>
      <w:tr w:rsidR="00907734" w14:paraId="420881E2"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752AD41B" w14:textId="77777777" w:rsidR="00907734" w:rsidRDefault="00907734" w:rsidP="00F06692">
            <w:pPr>
              <w:rPr>
                <w:rFonts w:ascii="Arial" w:eastAsia="宋体" w:hAnsi="Arial" w:cs="Arial"/>
                <w:color w:val="000000"/>
              </w:rPr>
            </w:pPr>
            <w:r>
              <w:rPr>
                <w:rFonts w:ascii="Arial" w:eastAsia="宋体" w:hAnsi="Arial" w:cs="Arial"/>
                <w:color w:val="000000"/>
              </w:rPr>
              <w:t>同步运行</w:t>
            </w:r>
          </w:p>
        </w:tc>
        <w:tc>
          <w:tcPr>
            <w:tcW w:w="4560" w:type="dxa"/>
            <w:tcBorders>
              <w:top w:val="nil"/>
              <w:left w:val="nil"/>
              <w:bottom w:val="single" w:sz="4" w:space="0" w:color="auto"/>
              <w:right w:val="single" w:sz="4" w:space="0" w:color="auto"/>
            </w:tcBorders>
            <w:noWrap/>
            <w:vAlign w:val="center"/>
          </w:tcPr>
          <w:p w14:paraId="071815C9" w14:textId="77777777" w:rsidR="00907734" w:rsidRDefault="00907734" w:rsidP="00F06692">
            <w:pPr>
              <w:rPr>
                <w:rFonts w:ascii="Arial" w:eastAsia="宋体" w:hAnsi="Arial" w:cs="Arial"/>
                <w:b/>
                <w:bCs/>
                <w:color w:val="000000"/>
                <w:u w:val="single"/>
              </w:rPr>
            </w:pPr>
            <w:r>
              <w:rPr>
                <w:rFonts w:ascii="Arial" w:eastAsia="宋体" w:hAnsi="Arial" w:cs="Arial"/>
                <w:b/>
                <w:bCs/>
                <w:i/>
                <w:iCs/>
                <w:color w:val="000000"/>
              </w:rPr>
              <w:t>优先和特殊服务功能</w:t>
            </w:r>
          </w:p>
        </w:tc>
      </w:tr>
      <w:tr w:rsidR="00907734" w14:paraId="597BDC03"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5B6B87FA" w14:textId="77777777" w:rsidR="00907734" w:rsidRDefault="00907734" w:rsidP="00F06692">
            <w:pPr>
              <w:rPr>
                <w:rFonts w:ascii="Arial" w:eastAsia="宋体" w:hAnsi="Arial" w:cs="Arial"/>
                <w:b/>
                <w:bCs/>
                <w:i/>
                <w:iCs/>
                <w:color w:val="000000"/>
              </w:rPr>
            </w:pPr>
            <w:r>
              <w:rPr>
                <w:rFonts w:ascii="Arial" w:eastAsia="宋体" w:hAnsi="Arial" w:cs="Arial"/>
                <w:b/>
                <w:bCs/>
                <w:i/>
                <w:iCs/>
                <w:color w:val="000000"/>
              </w:rPr>
              <w:t>紧急通讯功能</w:t>
            </w:r>
          </w:p>
        </w:tc>
        <w:tc>
          <w:tcPr>
            <w:tcW w:w="4560" w:type="dxa"/>
            <w:tcBorders>
              <w:top w:val="nil"/>
              <w:left w:val="nil"/>
              <w:bottom w:val="single" w:sz="4" w:space="0" w:color="auto"/>
              <w:right w:val="single" w:sz="4" w:space="0" w:color="auto"/>
            </w:tcBorders>
            <w:noWrap/>
            <w:vAlign w:val="center"/>
          </w:tcPr>
          <w:p w14:paraId="474C6999" w14:textId="77777777" w:rsidR="00907734" w:rsidRDefault="00907734" w:rsidP="00F06692">
            <w:pPr>
              <w:rPr>
                <w:rFonts w:ascii="Arial" w:eastAsia="宋体" w:hAnsi="Arial" w:cs="Arial"/>
                <w:b/>
                <w:bCs/>
                <w:i/>
                <w:iCs/>
                <w:color w:val="000000"/>
              </w:rPr>
            </w:pPr>
            <w:r>
              <w:rPr>
                <w:rFonts w:ascii="Arial" w:eastAsia="宋体" w:hAnsi="Arial" w:cs="Arial"/>
                <w:color w:val="000000"/>
              </w:rPr>
              <w:t>层站退出服务开关，门关，灯熄灭</w:t>
            </w:r>
          </w:p>
        </w:tc>
      </w:tr>
      <w:tr w:rsidR="00907734" w14:paraId="01089D75"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7FB4393A" w14:textId="77777777" w:rsidR="00907734" w:rsidRDefault="00907734" w:rsidP="00F06692">
            <w:pPr>
              <w:rPr>
                <w:rFonts w:ascii="Arial" w:eastAsia="宋体" w:hAnsi="Arial" w:cs="Arial"/>
                <w:color w:val="000000"/>
              </w:rPr>
            </w:pPr>
            <w:r>
              <w:rPr>
                <w:rFonts w:ascii="Arial" w:eastAsia="宋体" w:hAnsi="Arial" w:cs="Arial"/>
                <w:color w:val="000000"/>
              </w:rPr>
              <w:t>警铃，轿顶</w:t>
            </w:r>
          </w:p>
        </w:tc>
        <w:tc>
          <w:tcPr>
            <w:tcW w:w="4560" w:type="dxa"/>
            <w:tcBorders>
              <w:top w:val="nil"/>
              <w:left w:val="nil"/>
              <w:bottom w:val="single" w:sz="4" w:space="0" w:color="auto"/>
              <w:right w:val="single" w:sz="4" w:space="0" w:color="auto"/>
            </w:tcBorders>
            <w:noWrap/>
            <w:vAlign w:val="center"/>
          </w:tcPr>
          <w:p w14:paraId="4004539E" w14:textId="77777777" w:rsidR="00907734" w:rsidRDefault="00907734" w:rsidP="00F06692">
            <w:pPr>
              <w:rPr>
                <w:rFonts w:ascii="Arial" w:eastAsia="宋体" w:hAnsi="Arial" w:cs="Arial"/>
                <w:color w:val="000000"/>
              </w:rPr>
            </w:pPr>
            <w:r>
              <w:rPr>
                <w:rFonts w:ascii="Arial" w:eastAsia="宋体" w:hAnsi="Arial" w:cs="Arial"/>
                <w:b/>
                <w:bCs/>
                <w:i/>
                <w:iCs/>
                <w:color w:val="000000"/>
              </w:rPr>
              <w:t>空轿厢分配</w:t>
            </w:r>
          </w:p>
        </w:tc>
      </w:tr>
      <w:tr w:rsidR="00907734" w14:paraId="38F928D6"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428D48CD" w14:textId="77777777" w:rsidR="00907734" w:rsidRDefault="00907734" w:rsidP="00F06692">
            <w:pPr>
              <w:rPr>
                <w:rFonts w:ascii="Arial" w:eastAsia="宋体" w:hAnsi="Arial" w:cs="Arial"/>
                <w:color w:val="000000"/>
              </w:rPr>
            </w:pPr>
            <w:r>
              <w:rPr>
                <w:rFonts w:ascii="Arial" w:eastAsia="宋体" w:hAnsi="Arial" w:cs="Arial"/>
                <w:color w:val="000000"/>
              </w:rPr>
              <w:t>五方通话</w:t>
            </w:r>
          </w:p>
        </w:tc>
        <w:tc>
          <w:tcPr>
            <w:tcW w:w="4560" w:type="dxa"/>
            <w:tcBorders>
              <w:top w:val="nil"/>
              <w:left w:val="nil"/>
              <w:bottom w:val="single" w:sz="4" w:space="0" w:color="auto"/>
              <w:right w:val="single" w:sz="4" w:space="0" w:color="auto"/>
            </w:tcBorders>
            <w:noWrap/>
            <w:vAlign w:val="center"/>
          </w:tcPr>
          <w:p w14:paraId="412EBC43" w14:textId="77777777" w:rsidR="00907734" w:rsidRDefault="00907734" w:rsidP="00F06692">
            <w:pPr>
              <w:rPr>
                <w:rFonts w:ascii="Arial" w:eastAsia="宋体" w:hAnsi="Arial" w:cs="Arial"/>
                <w:b/>
                <w:bCs/>
                <w:color w:val="000000"/>
                <w:u w:val="single"/>
              </w:rPr>
            </w:pPr>
            <w:r>
              <w:rPr>
                <w:rFonts w:ascii="Arial" w:eastAsia="宋体" w:hAnsi="Arial" w:cs="Arial"/>
                <w:color w:val="000000"/>
              </w:rPr>
              <w:t>主楼层停靠，门关</w:t>
            </w:r>
          </w:p>
        </w:tc>
      </w:tr>
      <w:tr w:rsidR="00907734" w14:paraId="3B6268A1"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49A0730E" w14:textId="77777777" w:rsidR="00907734" w:rsidRDefault="00907734" w:rsidP="00F06692">
            <w:pPr>
              <w:rPr>
                <w:rFonts w:ascii="Arial" w:eastAsia="宋体" w:hAnsi="Arial" w:cs="Arial"/>
                <w:color w:val="000000"/>
              </w:rPr>
            </w:pPr>
            <w:r>
              <w:rPr>
                <w:rFonts w:ascii="Arial" w:eastAsia="宋体" w:hAnsi="Arial" w:cs="Arial"/>
                <w:b/>
                <w:bCs/>
                <w:i/>
                <w:iCs/>
                <w:color w:val="000000"/>
              </w:rPr>
              <w:t>其它安全及维护功能</w:t>
            </w:r>
          </w:p>
        </w:tc>
        <w:tc>
          <w:tcPr>
            <w:tcW w:w="4560" w:type="dxa"/>
            <w:tcBorders>
              <w:top w:val="nil"/>
              <w:left w:val="nil"/>
              <w:bottom w:val="single" w:sz="4" w:space="0" w:color="auto"/>
              <w:right w:val="single" w:sz="4" w:space="0" w:color="auto"/>
            </w:tcBorders>
            <w:noWrap/>
            <w:vAlign w:val="center"/>
          </w:tcPr>
          <w:p w14:paraId="2B6ACDB5" w14:textId="77777777" w:rsidR="00907734" w:rsidRDefault="00907734" w:rsidP="00F06692">
            <w:pPr>
              <w:rPr>
                <w:rFonts w:ascii="Arial" w:eastAsia="宋体" w:hAnsi="Arial" w:cs="Arial"/>
                <w:b/>
                <w:bCs/>
                <w:i/>
                <w:iCs/>
                <w:color w:val="000000"/>
              </w:rPr>
            </w:pPr>
            <w:r>
              <w:rPr>
                <w:rFonts w:ascii="Arial" w:eastAsia="宋体" w:hAnsi="Arial" w:cs="Arial"/>
                <w:b/>
                <w:bCs/>
                <w:i/>
                <w:iCs/>
                <w:color w:val="000000"/>
              </w:rPr>
              <w:t>优化运载流量功能</w:t>
            </w:r>
          </w:p>
        </w:tc>
      </w:tr>
      <w:tr w:rsidR="00907734" w14:paraId="45428D9A"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4954B417" w14:textId="77777777" w:rsidR="00907734" w:rsidRDefault="00907734" w:rsidP="00F06692">
            <w:pPr>
              <w:rPr>
                <w:rFonts w:ascii="Arial" w:eastAsia="宋体" w:hAnsi="Arial" w:cs="Arial"/>
                <w:b/>
                <w:bCs/>
                <w:i/>
                <w:iCs/>
                <w:color w:val="000000"/>
              </w:rPr>
            </w:pPr>
            <w:r>
              <w:rPr>
                <w:rFonts w:ascii="Arial" w:eastAsia="宋体" w:hAnsi="Arial" w:cs="Arial"/>
                <w:color w:val="000000"/>
              </w:rPr>
              <w:t>维修用开门按钮</w:t>
            </w:r>
          </w:p>
        </w:tc>
        <w:tc>
          <w:tcPr>
            <w:tcW w:w="4560" w:type="dxa"/>
            <w:tcBorders>
              <w:top w:val="nil"/>
              <w:left w:val="nil"/>
              <w:bottom w:val="single" w:sz="4" w:space="0" w:color="auto"/>
              <w:right w:val="single" w:sz="4" w:space="0" w:color="auto"/>
            </w:tcBorders>
            <w:noWrap/>
            <w:vAlign w:val="center"/>
          </w:tcPr>
          <w:p w14:paraId="518DBAC2" w14:textId="77777777" w:rsidR="00907734" w:rsidRDefault="00907734" w:rsidP="00F06692">
            <w:pPr>
              <w:rPr>
                <w:rFonts w:ascii="Arial" w:eastAsia="宋体" w:hAnsi="Arial" w:cs="Arial"/>
                <w:color w:val="000000"/>
              </w:rPr>
            </w:pPr>
            <w:r>
              <w:rPr>
                <w:rFonts w:ascii="Arial" w:eastAsia="宋体" w:hAnsi="Arial" w:cs="Arial"/>
                <w:color w:val="000000"/>
              </w:rPr>
              <w:t>满载直驶</w:t>
            </w:r>
          </w:p>
        </w:tc>
      </w:tr>
      <w:tr w:rsidR="00907734" w14:paraId="2CBBE48C"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253F20B8" w14:textId="77777777" w:rsidR="00907734" w:rsidRDefault="00907734" w:rsidP="00F06692">
            <w:pPr>
              <w:rPr>
                <w:rFonts w:ascii="Arial" w:eastAsia="宋体" w:hAnsi="Arial" w:cs="Arial"/>
                <w:color w:val="000000"/>
              </w:rPr>
            </w:pPr>
            <w:r>
              <w:rPr>
                <w:rFonts w:ascii="Arial" w:eastAsia="宋体" w:hAnsi="Arial" w:cs="Arial"/>
                <w:color w:val="000000"/>
              </w:rPr>
              <w:t>机房内呼，所有楼层</w:t>
            </w:r>
          </w:p>
        </w:tc>
        <w:tc>
          <w:tcPr>
            <w:tcW w:w="4560" w:type="dxa"/>
            <w:tcBorders>
              <w:top w:val="nil"/>
              <w:left w:val="nil"/>
              <w:bottom w:val="single" w:sz="4" w:space="0" w:color="auto"/>
              <w:right w:val="single" w:sz="4" w:space="0" w:color="auto"/>
            </w:tcBorders>
            <w:noWrap/>
            <w:vAlign w:val="center"/>
          </w:tcPr>
          <w:p w14:paraId="01D6E92C" w14:textId="77777777" w:rsidR="00907734" w:rsidRDefault="00907734" w:rsidP="00F06692">
            <w:pPr>
              <w:rPr>
                <w:rFonts w:ascii="Arial" w:eastAsia="宋体" w:hAnsi="Arial" w:cs="Arial"/>
                <w:b/>
                <w:bCs/>
                <w:i/>
                <w:iCs/>
                <w:color w:val="000000"/>
              </w:rPr>
            </w:pPr>
            <w:r>
              <w:rPr>
                <w:rFonts w:ascii="Arial" w:eastAsia="宋体" w:hAnsi="Arial" w:cs="Arial"/>
                <w:color w:val="000000"/>
              </w:rPr>
              <w:t>下行高峰服务</w:t>
            </w:r>
          </w:p>
        </w:tc>
      </w:tr>
      <w:tr w:rsidR="00907734" w14:paraId="3A03C5F6"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3F3BA51B" w14:textId="77777777" w:rsidR="00907734" w:rsidRDefault="00907734" w:rsidP="00F06692">
            <w:pPr>
              <w:rPr>
                <w:rFonts w:ascii="Arial" w:eastAsia="宋体" w:hAnsi="Arial" w:cs="Arial"/>
                <w:color w:val="000000"/>
              </w:rPr>
            </w:pPr>
            <w:r>
              <w:rPr>
                <w:rFonts w:ascii="Arial" w:eastAsia="宋体" w:hAnsi="Arial" w:cs="Arial"/>
                <w:color w:val="000000"/>
              </w:rPr>
              <w:t>轿门触点</w:t>
            </w:r>
          </w:p>
        </w:tc>
        <w:tc>
          <w:tcPr>
            <w:tcW w:w="4560" w:type="dxa"/>
            <w:tcBorders>
              <w:top w:val="nil"/>
              <w:left w:val="nil"/>
              <w:bottom w:val="single" w:sz="4" w:space="0" w:color="auto"/>
              <w:right w:val="single" w:sz="4" w:space="0" w:color="auto"/>
            </w:tcBorders>
            <w:noWrap/>
            <w:vAlign w:val="center"/>
          </w:tcPr>
          <w:p w14:paraId="6E39C9E8" w14:textId="77777777" w:rsidR="00907734" w:rsidRDefault="00907734" w:rsidP="00F06692">
            <w:pPr>
              <w:rPr>
                <w:rFonts w:ascii="Arial" w:eastAsia="宋体" w:hAnsi="Arial" w:cs="Arial"/>
                <w:color w:val="000000"/>
              </w:rPr>
            </w:pPr>
            <w:r>
              <w:rPr>
                <w:rFonts w:ascii="Arial" w:eastAsia="宋体" w:hAnsi="Arial" w:cs="Arial"/>
                <w:color w:val="000000"/>
              </w:rPr>
              <w:t>上下行高峰服务</w:t>
            </w:r>
          </w:p>
        </w:tc>
      </w:tr>
      <w:tr w:rsidR="00907734" w14:paraId="33DA517E"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3DCE51CC" w14:textId="77777777" w:rsidR="00907734" w:rsidRDefault="00907734" w:rsidP="00F06692">
            <w:pPr>
              <w:rPr>
                <w:rFonts w:ascii="Arial" w:eastAsia="宋体" w:hAnsi="Arial" w:cs="Arial"/>
                <w:color w:val="000000"/>
              </w:rPr>
            </w:pPr>
            <w:r>
              <w:rPr>
                <w:rFonts w:ascii="Arial" w:eastAsia="宋体" w:hAnsi="Arial" w:cs="Arial"/>
                <w:color w:val="000000"/>
              </w:rPr>
              <w:t>轿门限位开关</w:t>
            </w:r>
          </w:p>
        </w:tc>
        <w:tc>
          <w:tcPr>
            <w:tcW w:w="4560" w:type="dxa"/>
            <w:tcBorders>
              <w:top w:val="nil"/>
              <w:left w:val="nil"/>
              <w:bottom w:val="single" w:sz="4" w:space="0" w:color="auto"/>
              <w:right w:val="single" w:sz="4" w:space="0" w:color="auto"/>
            </w:tcBorders>
            <w:noWrap/>
            <w:vAlign w:val="center"/>
          </w:tcPr>
          <w:p w14:paraId="2F24DA60" w14:textId="77777777" w:rsidR="00907734" w:rsidRDefault="00907734" w:rsidP="00F06692">
            <w:pPr>
              <w:rPr>
                <w:rFonts w:ascii="Arial" w:eastAsia="宋体" w:hAnsi="Arial" w:cs="Arial"/>
                <w:b/>
                <w:bCs/>
                <w:i/>
                <w:iCs/>
                <w:color w:val="000000"/>
              </w:rPr>
            </w:pPr>
            <w:r>
              <w:rPr>
                <w:rFonts w:ascii="Arial" w:eastAsia="宋体" w:hAnsi="Arial" w:cs="Arial"/>
                <w:color w:val="000000"/>
              </w:rPr>
              <w:t>上行高峰服务</w:t>
            </w:r>
          </w:p>
        </w:tc>
      </w:tr>
      <w:tr w:rsidR="00907734" w14:paraId="4E832E18"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59752697" w14:textId="77777777" w:rsidR="00907734" w:rsidRDefault="00907734" w:rsidP="00F06692">
            <w:pPr>
              <w:rPr>
                <w:rFonts w:ascii="Arial" w:eastAsia="宋体" w:hAnsi="Arial" w:cs="Arial"/>
                <w:b/>
                <w:bCs/>
                <w:i/>
                <w:iCs/>
                <w:color w:val="000000"/>
              </w:rPr>
            </w:pPr>
            <w:r>
              <w:rPr>
                <w:rFonts w:ascii="Arial" w:eastAsia="宋体" w:hAnsi="Arial" w:cs="Arial"/>
                <w:color w:val="000000"/>
              </w:rPr>
              <w:lastRenderedPageBreak/>
              <w:t>禁止开门开关，控制柜内</w:t>
            </w:r>
          </w:p>
        </w:tc>
        <w:tc>
          <w:tcPr>
            <w:tcW w:w="4560" w:type="dxa"/>
            <w:tcBorders>
              <w:top w:val="nil"/>
              <w:left w:val="nil"/>
              <w:bottom w:val="single" w:sz="4" w:space="0" w:color="auto"/>
              <w:right w:val="single" w:sz="4" w:space="0" w:color="auto"/>
            </w:tcBorders>
            <w:noWrap/>
            <w:vAlign w:val="center"/>
          </w:tcPr>
          <w:p w14:paraId="7E564432" w14:textId="77777777" w:rsidR="00907734" w:rsidRDefault="00907734" w:rsidP="00F06692">
            <w:pPr>
              <w:rPr>
                <w:rFonts w:ascii="Arial" w:eastAsia="宋体" w:hAnsi="Arial" w:cs="Arial"/>
                <w:color w:val="000000"/>
              </w:rPr>
            </w:pPr>
            <w:r>
              <w:rPr>
                <w:rFonts w:ascii="Arial" w:eastAsia="宋体" w:hAnsi="Arial" w:cs="Arial"/>
                <w:b/>
                <w:bCs/>
                <w:color w:val="000000"/>
                <w:u w:val="single"/>
              </w:rPr>
              <w:t>信息功能</w:t>
            </w:r>
          </w:p>
        </w:tc>
      </w:tr>
      <w:tr w:rsidR="00907734" w14:paraId="6A1F9FA8"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198C3958" w14:textId="77777777" w:rsidR="00907734" w:rsidRDefault="00907734" w:rsidP="00F06692">
            <w:pPr>
              <w:rPr>
                <w:rFonts w:ascii="Arial" w:eastAsia="宋体" w:hAnsi="Arial" w:cs="Arial"/>
                <w:color w:val="000000"/>
              </w:rPr>
            </w:pPr>
            <w:r>
              <w:rPr>
                <w:rFonts w:ascii="Arial" w:eastAsia="宋体" w:hAnsi="Arial" w:cs="Arial"/>
                <w:color w:val="000000"/>
              </w:rPr>
              <w:t>井道急停开关，一个开关</w:t>
            </w:r>
          </w:p>
        </w:tc>
        <w:tc>
          <w:tcPr>
            <w:tcW w:w="4560" w:type="dxa"/>
            <w:tcBorders>
              <w:top w:val="nil"/>
              <w:left w:val="nil"/>
              <w:bottom w:val="single" w:sz="4" w:space="0" w:color="auto"/>
              <w:right w:val="single" w:sz="4" w:space="0" w:color="auto"/>
            </w:tcBorders>
            <w:noWrap/>
            <w:vAlign w:val="center"/>
          </w:tcPr>
          <w:p w14:paraId="3380AAA7" w14:textId="77777777" w:rsidR="00907734" w:rsidRDefault="00907734" w:rsidP="00F06692">
            <w:pPr>
              <w:rPr>
                <w:rFonts w:ascii="Arial" w:eastAsia="宋体" w:hAnsi="Arial" w:cs="Arial"/>
                <w:color w:val="000000"/>
              </w:rPr>
            </w:pPr>
            <w:r>
              <w:rPr>
                <w:rFonts w:ascii="Arial" w:eastAsia="宋体" w:hAnsi="Arial" w:cs="Arial"/>
                <w:b/>
                <w:bCs/>
                <w:i/>
                <w:iCs/>
                <w:color w:val="000000"/>
              </w:rPr>
              <w:t>厅外乘客信息显示</w:t>
            </w:r>
          </w:p>
        </w:tc>
      </w:tr>
      <w:tr w:rsidR="00907734" w14:paraId="2B931070"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5A3CEBD0" w14:textId="77777777" w:rsidR="00907734" w:rsidRDefault="00907734" w:rsidP="00F06692">
            <w:pPr>
              <w:rPr>
                <w:rFonts w:ascii="Arial" w:eastAsia="宋体" w:hAnsi="Arial" w:cs="Arial"/>
                <w:color w:val="000000"/>
              </w:rPr>
            </w:pPr>
            <w:r>
              <w:rPr>
                <w:rFonts w:ascii="Arial" w:eastAsia="宋体" w:hAnsi="Arial" w:cs="Arial"/>
                <w:color w:val="000000"/>
              </w:rPr>
              <w:t>控制柜内急停开关</w:t>
            </w:r>
          </w:p>
        </w:tc>
        <w:tc>
          <w:tcPr>
            <w:tcW w:w="4560" w:type="dxa"/>
            <w:tcBorders>
              <w:top w:val="nil"/>
              <w:left w:val="nil"/>
              <w:bottom w:val="single" w:sz="4" w:space="0" w:color="auto"/>
              <w:right w:val="single" w:sz="4" w:space="0" w:color="auto"/>
            </w:tcBorders>
            <w:noWrap/>
            <w:vAlign w:val="center"/>
          </w:tcPr>
          <w:p w14:paraId="6E2F6719" w14:textId="77777777" w:rsidR="00907734" w:rsidRDefault="00907734" w:rsidP="00F06692">
            <w:pPr>
              <w:rPr>
                <w:rFonts w:ascii="Arial" w:eastAsia="宋体" w:hAnsi="Arial" w:cs="Arial"/>
                <w:color w:val="000000"/>
              </w:rPr>
            </w:pPr>
            <w:r>
              <w:rPr>
                <w:rFonts w:ascii="Arial" w:eastAsia="宋体" w:hAnsi="Arial" w:cs="Arial"/>
                <w:color w:val="000000"/>
              </w:rPr>
              <w:t>外呼登录指示灯</w:t>
            </w:r>
          </w:p>
        </w:tc>
      </w:tr>
      <w:tr w:rsidR="00907734" w14:paraId="59F5D4DA"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43EA50F5" w14:textId="77777777" w:rsidR="00907734" w:rsidRDefault="00907734" w:rsidP="00F06692">
            <w:pPr>
              <w:rPr>
                <w:rFonts w:ascii="Arial" w:eastAsia="宋体" w:hAnsi="Arial" w:cs="Arial"/>
                <w:color w:val="000000"/>
              </w:rPr>
            </w:pPr>
            <w:r>
              <w:rPr>
                <w:rFonts w:ascii="Arial" w:eastAsia="宋体" w:hAnsi="Arial" w:cs="Arial"/>
                <w:color w:val="000000"/>
              </w:rPr>
              <w:t>轿顶急停开关</w:t>
            </w:r>
          </w:p>
        </w:tc>
        <w:tc>
          <w:tcPr>
            <w:tcW w:w="4560" w:type="dxa"/>
            <w:tcBorders>
              <w:top w:val="nil"/>
              <w:left w:val="nil"/>
              <w:bottom w:val="single" w:sz="4" w:space="0" w:color="auto"/>
              <w:right w:val="single" w:sz="4" w:space="0" w:color="auto"/>
            </w:tcBorders>
            <w:noWrap/>
            <w:vAlign w:val="center"/>
          </w:tcPr>
          <w:p w14:paraId="0F30B0A8" w14:textId="77777777" w:rsidR="00907734" w:rsidRDefault="00907734" w:rsidP="00F06692">
            <w:pPr>
              <w:rPr>
                <w:rFonts w:ascii="Arial" w:eastAsia="宋体" w:hAnsi="Arial" w:cs="Arial"/>
                <w:color w:val="000000"/>
              </w:rPr>
            </w:pPr>
            <w:r>
              <w:rPr>
                <w:rFonts w:ascii="Arial" w:eastAsia="宋体" w:hAnsi="Arial" w:cs="Arial"/>
                <w:b/>
                <w:bCs/>
                <w:i/>
                <w:iCs/>
                <w:color w:val="000000"/>
              </w:rPr>
              <w:t>轿内信息显示</w:t>
            </w:r>
          </w:p>
        </w:tc>
      </w:tr>
      <w:tr w:rsidR="00907734" w14:paraId="555009E6"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46F39566" w14:textId="77777777" w:rsidR="00907734" w:rsidRDefault="00907734" w:rsidP="00F06692">
            <w:pPr>
              <w:rPr>
                <w:rFonts w:ascii="Arial" w:eastAsia="宋体" w:hAnsi="Arial" w:cs="Arial"/>
                <w:color w:val="000000"/>
              </w:rPr>
            </w:pPr>
            <w:r>
              <w:rPr>
                <w:rFonts w:ascii="Arial" w:eastAsia="宋体" w:hAnsi="Arial" w:cs="Arial"/>
                <w:color w:val="000000"/>
              </w:rPr>
              <w:t>禁止外呼开关</w:t>
            </w:r>
          </w:p>
        </w:tc>
        <w:tc>
          <w:tcPr>
            <w:tcW w:w="4560" w:type="dxa"/>
            <w:tcBorders>
              <w:top w:val="nil"/>
              <w:left w:val="nil"/>
              <w:bottom w:val="single" w:sz="4" w:space="0" w:color="auto"/>
              <w:right w:val="single" w:sz="4" w:space="0" w:color="auto"/>
            </w:tcBorders>
            <w:noWrap/>
            <w:vAlign w:val="center"/>
          </w:tcPr>
          <w:p w14:paraId="09B73A9B" w14:textId="77777777" w:rsidR="00907734" w:rsidRDefault="00907734" w:rsidP="00F06692">
            <w:pPr>
              <w:rPr>
                <w:rFonts w:ascii="Arial" w:eastAsia="宋体" w:hAnsi="Arial" w:cs="Arial"/>
                <w:b/>
                <w:bCs/>
                <w:color w:val="000000"/>
                <w:u w:val="single"/>
              </w:rPr>
            </w:pPr>
            <w:r>
              <w:rPr>
                <w:rFonts w:ascii="Arial" w:eastAsia="宋体" w:hAnsi="Arial" w:cs="Arial"/>
                <w:color w:val="000000"/>
              </w:rPr>
              <w:t>内</w:t>
            </w:r>
            <w:proofErr w:type="gramStart"/>
            <w:r>
              <w:rPr>
                <w:rFonts w:ascii="Arial" w:eastAsia="宋体" w:hAnsi="Arial" w:cs="Arial"/>
                <w:color w:val="000000"/>
              </w:rPr>
              <w:t>呼登记</w:t>
            </w:r>
            <w:proofErr w:type="gramEnd"/>
            <w:r>
              <w:rPr>
                <w:rFonts w:ascii="Arial" w:eastAsia="宋体" w:hAnsi="Arial" w:cs="Arial"/>
                <w:color w:val="000000"/>
              </w:rPr>
              <w:t>指示灯</w:t>
            </w:r>
          </w:p>
        </w:tc>
      </w:tr>
      <w:tr w:rsidR="00907734" w14:paraId="7C7B8DE5"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7A98A23B" w14:textId="77777777" w:rsidR="00907734" w:rsidRDefault="00907734" w:rsidP="00F06692">
            <w:pPr>
              <w:rPr>
                <w:rFonts w:ascii="Arial" w:eastAsia="宋体" w:hAnsi="Arial" w:cs="Arial"/>
                <w:color w:val="000000"/>
              </w:rPr>
            </w:pPr>
            <w:r>
              <w:rPr>
                <w:rFonts w:ascii="Arial" w:eastAsia="宋体" w:hAnsi="Arial" w:cs="Arial"/>
                <w:color w:val="000000"/>
              </w:rPr>
              <w:t>轿厢限速器在机房里</w:t>
            </w:r>
          </w:p>
        </w:tc>
        <w:tc>
          <w:tcPr>
            <w:tcW w:w="4560" w:type="dxa"/>
            <w:tcBorders>
              <w:top w:val="nil"/>
              <w:left w:val="nil"/>
              <w:bottom w:val="single" w:sz="4" w:space="0" w:color="auto"/>
              <w:right w:val="single" w:sz="4" w:space="0" w:color="auto"/>
            </w:tcBorders>
            <w:noWrap/>
            <w:vAlign w:val="center"/>
          </w:tcPr>
          <w:p w14:paraId="4C949DEE" w14:textId="77777777" w:rsidR="00907734" w:rsidRDefault="00907734" w:rsidP="00F06692">
            <w:pPr>
              <w:rPr>
                <w:rFonts w:ascii="Arial" w:eastAsia="宋体" w:hAnsi="Arial" w:cs="Arial"/>
                <w:b/>
                <w:bCs/>
                <w:i/>
                <w:iCs/>
                <w:color w:val="000000"/>
              </w:rPr>
            </w:pPr>
            <w:r>
              <w:rPr>
                <w:rFonts w:ascii="Arial" w:eastAsia="宋体" w:hAnsi="Arial" w:cs="Arial"/>
                <w:color w:val="000000"/>
              </w:rPr>
              <w:t>轿内轿厢位置指示</w:t>
            </w:r>
          </w:p>
        </w:tc>
      </w:tr>
      <w:tr w:rsidR="00907734" w14:paraId="77DA6777"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2AFF939D" w14:textId="77777777" w:rsidR="00907734" w:rsidRDefault="00907734" w:rsidP="00F06692">
            <w:pPr>
              <w:rPr>
                <w:rFonts w:ascii="Arial" w:eastAsia="宋体" w:hAnsi="Arial" w:cs="Arial"/>
                <w:color w:val="000000"/>
              </w:rPr>
            </w:pPr>
            <w:r>
              <w:rPr>
                <w:rFonts w:ascii="Arial" w:eastAsia="宋体" w:hAnsi="Arial" w:cs="Arial"/>
                <w:color w:val="000000"/>
              </w:rPr>
              <w:t>检修运行</w:t>
            </w:r>
          </w:p>
        </w:tc>
        <w:tc>
          <w:tcPr>
            <w:tcW w:w="4560" w:type="dxa"/>
            <w:tcBorders>
              <w:top w:val="nil"/>
              <w:left w:val="nil"/>
              <w:bottom w:val="single" w:sz="4" w:space="0" w:color="auto"/>
              <w:right w:val="single" w:sz="4" w:space="0" w:color="auto"/>
            </w:tcBorders>
            <w:noWrap/>
            <w:vAlign w:val="center"/>
          </w:tcPr>
          <w:p w14:paraId="29CEA69C" w14:textId="77777777" w:rsidR="00907734" w:rsidRDefault="00907734" w:rsidP="00F06692">
            <w:pPr>
              <w:rPr>
                <w:rFonts w:ascii="Arial" w:eastAsia="宋体" w:hAnsi="Arial" w:cs="Arial"/>
                <w:color w:val="000000"/>
              </w:rPr>
            </w:pPr>
            <w:r>
              <w:rPr>
                <w:rFonts w:ascii="Arial" w:eastAsia="宋体" w:hAnsi="Arial" w:cs="Arial"/>
                <w:color w:val="000000"/>
              </w:rPr>
              <w:t>轿内运行方向指示</w:t>
            </w:r>
          </w:p>
        </w:tc>
      </w:tr>
      <w:tr w:rsidR="00907734" w14:paraId="619DF49C"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10C0344C" w14:textId="77777777" w:rsidR="00907734" w:rsidRDefault="00907734" w:rsidP="00F06692">
            <w:pPr>
              <w:rPr>
                <w:rFonts w:ascii="Arial" w:eastAsia="宋体" w:hAnsi="Arial" w:cs="Arial"/>
                <w:color w:val="000000"/>
              </w:rPr>
            </w:pPr>
            <w:r>
              <w:rPr>
                <w:rFonts w:ascii="Arial" w:eastAsia="宋体" w:hAnsi="Arial" w:cs="Arial"/>
                <w:color w:val="000000"/>
              </w:rPr>
              <w:t>安全</w:t>
            </w:r>
            <w:proofErr w:type="gramStart"/>
            <w:r>
              <w:rPr>
                <w:rFonts w:ascii="Arial" w:eastAsia="宋体" w:hAnsi="Arial" w:cs="Arial"/>
                <w:color w:val="000000"/>
              </w:rPr>
              <w:t>钳</w:t>
            </w:r>
            <w:proofErr w:type="gramEnd"/>
            <w:r>
              <w:rPr>
                <w:rFonts w:ascii="Arial" w:eastAsia="宋体" w:hAnsi="Arial" w:cs="Arial"/>
                <w:color w:val="000000"/>
              </w:rPr>
              <w:t>触点</w:t>
            </w:r>
          </w:p>
        </w:tc>
        <w:tc>
          <w:tcPr>
            <w:tcW w:w="4560" w:type="dxa"/>
            <w:tcBorders>
              <w:top w:val="nil"/>
              <w:left w:val="nil"/>
              <w:bottom w:val="single" w:sz="4" w:space="0" w:color="auto"/>
              <w:right w:val="single" w:sz="4" w:space="0" w:color="auto"/>
            </w:tcBorders>
            <w:noWrap/>
            <w:vAlign w:val="center"/>
          </w:tcPr>
          <w:p w14:paraId="38A30906" w14:textId="77777777" w:rsidR="00907734" w:rsidRDefault="00907734" w:rsidP="00F06692">
            <w:pPr>
              <w:rPr>
                <w:rFonts w:ascii="Arial" w:eastAsia="宋体" w:hAnsi="Arial" w:cs="Arial"/>
                <w:b/>
                <w:bCs/>
                <w:i/>
                <w:iCs/>
                <w:color w:val="000000"/>
              </w:rPr>
            </w:pPr>
            <w:r>
              <w:rPr>
                <w:rFonts w:ascii="Arial" w:eastAsia="宋体" w:hAnsi="Arial" w:cs="Arial"/>
                <w:color w:val="000000"/>
              </w:rPr>
              <w:t>超载功能，指示灯持续亮</w:t>
            </w:r>
          </w:p>
        </w:tc>
      </w:tr>
      <w:tr w:rsidR="00907734" w14:paraId="3F05A04B"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03BDDED1" w14:textId="77777777" w:rsidR="00907734" w:rsidRDefault="00907734" w:rsidP="00F06692">
            <w:pPr>
              <w:rPr>
                <w:rFonts w:ascii="Arial" w:eastAsia="宋体" w:hAnsi="Arial" w:cs="Arial"/>
                <w:color w:val="000000"/>
              </w:rPr>
            </w:pPr>
            <w:r>
              <w:rPr>
                <w:rFonts w:ascii="Arial" w:eastAsia="宋体" w:hAnsi="Arial" w:cs="Arial"/>
                <w:color w:val="000000"/>
              </w:rPr>
              <w:t>轿厢限速器张紧</w:t>
            </w:r>
            <w:proofErr w:type="gramStart"/>
            <w:r>
              <w:rPr>
                <w:rFonts w:ascii="Arial" w:eastAsia="宋体" w:hAnsi="Arial" w:cs="Arial"/>
                <w:color w:val="000000"/>
              </w:rPr>
              <w:t>块安全</w:t>
            </w:r>
            <w:proofErr w:type="gramEnd"/>
            <w:r>
              <w:rPr>
                <w:rFonts w:ascii="Arial" w:eastAsia="宋体" w:hAnsi="Arial" w:cs="Arial"/>
                <w:color w:val="000000"/>
              </w:rPr>
              <w:t>触点</w:t>
            </w:r>
          </w:p>
        </w:tc>
        <w:tc>
          <w:tcPr>
            <w:tcW w:w="4560" w:type="dxa"/>
            <w:tcBorders>
              <w:top w:val="nil"/>
              <w:left w:val="nil"/>
              <w:bottom w:val="single" w:sz="4" w:space="0" w:color="auto"/>
              <w:right w:val="single" w:sz="4" w:space="0" w:color="auto"/>
            </w:tcBorders>
            <w:noWrap/>
            <w:vAlign w:val="center"/>
          </w:tcPr>
          <w:p w14:paraId="261998BF" w14:textId="77777777" w:rsidR="00907734" w:rsidRDefault="00907734" w:rsidP="00F06692">
            <w:pPr>
              <w:rPr>
                <w:rFonts w:ascii="Arial" w:eastAsia="宋体" w:hAnsi="Arial" w:cs="Arial"/>
                <w:color w:val="000000"/>
              </w:rPr>
            </w:pPr>
            <w:r>
              <w:rPr>
                <w:rFonts w:ascii="Arial" w:eastAsia="宋体" w:hAnsi="Arial" w:cs="Arial"/>
                <w:b/>
                <w:bCs/>
                <w:i/>
                <w:iCs/>
                <w:color w:val="000000"/>
              </w:rPr>
              <w:t>控制柜信息</w:t>
            </w:r>
          </w:p>
        </w:tc>
      </w:tr>
      <w:tr w:rsidR="00907734" w14:paraId="652E33E8"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55E32CF8" w14:textId="77777777" w:rsidR="00907734" w:rsidRDefault="00907734" w:rsidP="00F06692">
            <w:pPr>
              <w:rPr>
                <w:rFonts w:ascii="Arial" w:eastAsia="宋体" w:hAnsi="Arial" w:cs="Arial"/>
                <w:color w:val="000000"/>
              </w:rPr>
            </w:pPr>
            <w:r>
              <w:rPr>
                <w:rFonts w:ascii="Arial" w:eastAsia="宋体" w:hAnsi="Arial" w:cs="Arial"/>
                <w:b/>
                <w:bCs/>
                <w:color w:val="000000"/>
                <w:u w:val="single"/>
              </w:rPr>
              <w:t>乘客舒适功能</w:t>
            </w:r>
          </w:p>
        </w:tc>
        <w:tc>
          <w:tcPr>
            <w:tcW w:w="4560" w:type="dxa"/>
            <w:tcBorders>
              <w:top w:val="nil"/>
              <w:left w:val="nil"/>
              <w:bottom w:val="single" w:sz="4" w:space="0" w:color="auto"/>
              <w:right w:val="single" w:sz="4" w:space="0" w:color="auto"/>
            </w:tcBorders>
            <w:noWrap/>
            <w:vAlign w:val="center"/>
          </w:tcPr>
          <w:p w14:paraId="07410A20" w14:textId="77777777" w:rsidR="00907734" w:rsidRDefault="00907734" w:rsidP="00F06692">
            <w:pPr>
              <w:rPr>
                <w:rFonts w:ascii="Arial" w:eastAsia="宋体" w:hAnsi="Arial" w:cs="Arial"/>
                <w:color w:val="000000"/>
              </w:rPr>
            </w:pPr>
            <w:r>
              <w:rPr>
                <w:rFonts w:ascii="Arial" w:eastAsia="宋体" w:hAnsi="Arial" w:cs="Arial"/>
                <w:color w:val="000000"/>
              </w:rPr>
              <w:t>轿厢位置指示</w:t>
            </w:r>
            <w:r>
              <w:rPr>
                <w:rFonts w:ascii="Arial" w:eastAsia="宋体" w:hAnsi="Arial" w:cs="Arial"/>
                <w:color w:val="000000"/>
              </w:rPr>
              <w:t>-</w:t>
            </w:r>
            <w:r>
              <w:rPr>
                <w:rFonts w:ascii="Arial" w:eastAsia="宋体" w:hAnsi="Arial" w:cs="Arial"/>
                <w:color w:val="000000"/>
              </w:rPr>
              <w:t>控制柜内</w:t>
            </w:r>
          </w:p>
        </w:tc>
      </w:tr>
      <w:tr w:rsidR="00907734" w14:paraId="1630D401"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388A33A8" w14:textId="77777777" w:rsidR="00907734" w:rsidRDefault="00907734" w:rsidP="00F06692">
            <w:pPr>
              <w:rPr>
                <w:rFonts w:ascii="Arial" w:eastAsia="宋体" w:hAnsi="Arial" w:cs="Arial"/>
                <w:color w:val="000000"/>
              </w:rPr>
            </w:pPr>
            <w:r>
              <w:rPr>
                <w:rFonts w:ascii="Arial" w:eastAsia="宋体" w:hAnsi="Arial" w:cs="Arial"/>
                <w:b/>
                <w:bCs/>
                <w:i/>
                <w:iCs/>
                <w:color w:val="000000"/>
              </w:rPr>
              <w:t>出入轿厢</w:t>
            </w:r>
          </w:p>
        </w:tc>
        <w:tc>
          <w:tcPr>
            <w:tcW w:w="4560" w:type="dxa"/>
            <w:tcBorders>
              <w:top w:val="nil"/>
              <w:left w:val="nil"/>
              <w:bottom w:val="single" w:sz="4" w:space="0" w:color="auto"/>
              <w:right w:val="single" w:sz="4" w:space="0" w:color="auto"/>
            </w:tcBorders>
            <w:noWrap/>
            <w:vAlign w:val="center"/>
          </w:tcPr>
          <w:p w14:paraId="28EC8ED9" w14:textId="77777777" w:rsidR="00907734" w:rsidRDefault="00907734" w:rsidP="00F06692">
            <w:pPr>
              <w:rPr>
                <w:rFonts w:ascii="Arial" w:eastAsia="宋体" w:hAnsi="Arial" w:cs="Arial"/>
                <w:color w:val="000000"/>
              </w:rPr>
            </w:pPr>
            <w:r>
              <w:rPr>
                <w:rFonts w:ascii="Arial" w:eastAsia="宋体" w:hAnsi="Arial" w:cs="Arial"/>
                <w:color w:val="000000"/>
              </w:rPr>
              <w:t>起动计数器，断电不丢失</w:t>
            </w:r>
          </w:p>
        </w:tc>
      </w:tr>
      <w:tr w:rsidR="00907734" w14:paraId="2013CA8E"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6A41F48A" w14:textId="77777777" w:rsidR="00907734" w:rsidRDefault="00907734" w:rsidP="00F06692">
            <w:pPr>
              <w:rPr>
                <w:rFonts w:ascii="Arial" w:eastAsia="宋体" w:hAnsi="Arial" w:cs="Arial"/>
                <w:color w:val="000000"/>
              </w:rPr>
            </w:pPr>
            <w:r>
              <w:rPr>
                <w:rFonts w:ascii="Arial" w:eastAsia="宋体" w:hAnsi="Arial" w:cs="Arial"/>
                <w:color w:val="000000"/>
              </w:rPr>
              <w:t>精确再平层，自动</w:t>
            </w:r>
          </w:p>
        </w:tc>
        <w:tc>
          <w:tcPr>
            <w:tcW w:w="4560" w:type="dxa"/>
            <w:tcBorders>
              <w:top w:val="nil"/>
              <w:left w:val="nil"/>
              <w:bottom w:val="single" w:sz="4" w:space="0" w:color="auto"/>
              <w:right w:val="single" w:sz="4" w:space="0" w:color="auto"/>
            </w:tcBorders>
            <w:noWrap/>
            <w:vAlign w:val="center"/>
          </w:tcPr>
          <w:p w14:paraId="7F4F4B97" w14:textId="77777777" w:rsidR="00907734" w:rsidRDefault="00907734" w:rsidP="00F06692">
            <w:pPr>
              <w:rPr>
                <w:rFonts w:ascii="Arial" w:eastAsia="宋体" w:hAnsi="Arial" w:cs="Arial"/>
                <w:color w:val="000000"/>
              </w:rPr>
            </w:pPr>
          </w:p>
        </w:tc>
      </w:tr>
      <w:tr w:rsidR="00907734" w14:paraId="2B6B69B3"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324E763D" w14:textId="77777777" w:rsidR="00907734" w:rsidRDefault="00907734" w:rsidP="00F06692">
            <w:pPr>
              <w:rPr>
                <w:rFonts w:ascii="Arial" w:eastAsia="宋体" w:hAnsi="Arial" w:cs="Arial"/>
                <w:color w:val="000000"/>
              </w:rPr>
            </w:pPr>
            <w:r>
              <w:rPr>
                <w:rFonts w:ascii="Arial" w:eastAsia="宋体" w:hAnsi="Arial" w:cs="Arial"/>
                <w:color w:val="000000"/>
              </w:rPr>
              <w:t>提前开门</w:t>
            </w:r>
          </w:p>
        </w:tc>
        <w:tc>
          <w:tcPr>
            <w:tcW w:w="4560" w:type="dxa"/>
            <w:tcBorders>
              <w:top w:val="nil"/>
              <w:left w:val="single" w:sz="4" w:space="0" w:color="auto"/>
              <w:bottom w:val="single" w:sz="4" w:space="0" w:color="auto"/>
              <w:right w:val="single" w:sz="4" w:space="0" w:color="auto"/>
            </w:tcBorders>
            <w:noWrap/>
            <w:vAlign w:val="center"/>
          </w:tcPr>
          <w:p w14:paraId="071AD509" w14:textId="77777777" w:rsidR="00907734" w:rsidRDefault="00907734" w:rsidP="00F06692">
            <w:pPr>
              <w:rPr>
                <w:rFonts w:ascii="Arial" w:eastAsia="宋体" w:hAnsi="Arial" w:cs="Arial"/>
                <w:color w:val="000000"/>
              </w:rPr>
            </w:pPr>
          </w:p>
        </w:tc>
      </w:tr>
      <w:tr w:rsidR="00907734" w14:paraId="5357AD61" w14:textId="77777777" w:rsidTr="00F06692">
        <w:trPr>
          <w:trHeight w:val="264"/>
        </w:trPr>
        <w:tc>
          <w:tcPr>
            <w:tcW w:w="4560" w:type="dxa"/>
            <w:tcBorders>
              <w:top w:val="nil"/>
              <w:left w:val="single" w:sz="4" w:space="0" w:color="auto"/>
              <w:bottom w:val="single" w:sz="4" w:space="0" w:color="auto"/>
              <w:right w:val="single" w:sz="4" w:space="0" w:color="auto"/>
            </w:tcBorders>
            <w:noWrap/>
            <w:vAlign w:val="center"/>
          </w:tcPr>
          <w:p w14:paraId="52C2D10B" w14:textId="77777777" w:rsidR="00907734" w:rsidRDefault="00907734" w:rsidP="00F06692">
            <w:pPr>
              <w:rPr>
                <w:rFonts w:ascii="Arial" w:eastAsia="宋体" w:hAnsi="Arial" w:cs="Arial"/>
                <w:b/>
                <w:bCs/>
                <w:color w:val="000000"/>
                <w:u w:val="single"/>
              </w:rPr>
            </w:pPr>
            <w:r>
              <w:rPr>
                <w:rFonts w:ascii="Arial" w:eastAsia="宋体" w:hAnsi="Arial" w:cs="Arial"/>
                <w:color w:val="000000"/>
              </w:rPr>
              <w:t>关门按钮</w:t>
            </w:r>
          </w:p>
        </w:tc>
        <w:tc>
          <w:tcPr>
            <w:tcW w:w="4560" w:type="dxa"/>
            <w:tcBorders>
              <w:top w:val="nil"/>
              <w:left w:val="single" w:sz="4" w:space="0" w:color="auto"/>
              <w:bottom w:val="single" w:sz="4" w:space="0" w:color="auto"/>
              <w:right w:val="single" w:sz="4" w:space="0" w:color="auto"/>
            </w:tcBorders>
            <w:noWrap/>
            <w:vAlign w:val="center"/>
          </w:tcPr>
          <w:p w14:paraId="16DA64BF" w14:textId="77777777" w:rsidR="00907734" w:rsidRDefault="00907734" w:rsidP="00F06692">
            <w:pPr>
              <w:jc w:val="center"/>
              <w:rPr>
                <w:rFonts w:ascii="Arial" w:eastAsia="宋体" w:hAnsi="Arial" w:cs="Arial"/>
                <w:b/>
                <w:bCs/>
                <w:color w:val="000000"/>
                <w:u w:val="single"/>
              </w:rPr>
            </w:pPr>
          </w:p>
        </w:tc>
      </w:tr>
      <w:tr w:rsidR="00907734" w14:paraId="45A8B5E2" w14:textId="77777777" w:rsidTr="00F06692">
        <w:trPr>
          <w:trHeight w:val="264"/>
        </w:trPr>
        <w:tc>
          <w:tcPr>
            <w:tcW w:w="9120" w:type="dxa"/>
            <w:gridSpan w:val="2"/>
            <w:tcBorders>
              <w:top w:val="nil"/>
              <w:left w:val="single" w:sz="4" w:space="0" w:color="auto"/>
              <w:bottom w:val="single" w:sz="4" w:space="0" w:color="auto"/>
              <w:right w:val="single" w:sz="4" w:space="0" w:color="auto"/>
            </w:tcBorders>
            <w:noWrap/>
            <w:vAlign w:val="center"/>
          </w:tcPr>
          <w:p w14:paraId="65A352B4" w14:textId="5E2A9A85" w:rsidR="00907734" w:rsidRDefault="00907734" w:rsidP="00F06692">
            <w:pPr>
              <w:jc w:val="center"/>
              <w:rPr>
                <w:rFonts w:ascii="Arial" w:eastAsia="宋体" w:hAnsi="Arial" w:cs="Arial"/>
                <w:color w:val="000000"/>
              </w:rPr>
            </w:pPr>
            <w:r>
              <w:rPr>
                <w:rFonts w:ascii="Arial" w:eastAsia="宋体" w:hAnsi="Arial" w:cs="Arial" w:hint="eastAsia"/>
                <w:b/>
                <w:bCs/>
                <w:color w:val="000000"/>
                <w:u w:val="single"/>
              </w:rPr>
              <w:t>其他</w:t>
            </w:r>
            <w:r>
              <w:rPr>
                <w:rFonts w:ascii="Arial" w:eastAsia="宋体" w:hAnsi="Arial" w:cs="Arial"/>
                <w:b/>
                <w:bCs/>
                <w:color w:val="000000"/>
                <w:u w:val="single"/>
              </w:rPr>
              <w:t>要求功能</w:t>
            </w:r>
          </w:p>
        </w:tc>
      </w:tr>
      <w:tr w:rsidR="00907734" w14:paraId="0602789E" w14:textId="77777777" w:rsidTr="00F06692">
        <w:tc>
          <w:tcPr>
            <w:tcW w:w="0" w:type="auto"/>
          </w:tcPr>
          <w:p w14:paraId="7456678E" w14:textId="77777777" w:rsidR="00907734" w:rsidRDefault="00907734" w:rsidP="00F06692">
            <w:r>
              <w:rPr>
                <w:rFonts w:ascii="宋体" w:eastAsia="宋体" w:hAnsi="宋体" w:cs="宋体"/>
              </w:rPr>
              <w:t>ATS C - 司机服务，内呼按钮作显示</w:t>
            </w:r>
          </w:p>
        </w:tc>
        <w:tc>
          <w:tcPr>
            <w:tcW w:w="0" w:type="auto"/>
          </w:tcPr>
          <w:p w14:paraId="31CFA53A" w14:textId="77777777" w:rsidR="00907734" w:rsidRDefault="00907734" w:rsidP="00F06692">
            <w:r>
              <w:rPr>
                <w:rFonts w:ascii="宋体" w:eastAsia="宋体" w:hAnsi="宋体" w:cs="宋体"/>
              </w:rPr>
              <w:t>DIT LNP - 随行电缆加数字信号接口，网线RJ45插头，随行电缆内含网线</w:t>
            </w:r>
          </w:p>
        </w:tc>
      </w:tr>
      <w:tr w:rsidR="00907734" w14:paraId="60F4E63A" w14:textId="77777777" w:rsidTr="00F06692">
        <w:tc>
          <w:tcPr>
            <w:tcW w:w="0" w:type="auto"/>
          </w:tcPr>
          <w:p w14:paraId="27D9F102" w14:textId="77777777" w:rsidR="00907734" w:rsidRDefault="00907734" w:rsidP="00F06692">
            <w:r>
              <w:rPr>
                <w:rFonts w:ascii="宋体" w:eastAsia="宋体" w:hAnsi="宋体" w:cs="宋体"/>
              </w:rPr>
              <w:t>DOE B - 开门延时按钮</w:t>
            </w:r>
          </w:p>
        </w:tc>
        <w:tc>
          <w:tcPr>
            <w:tcW w:w="0" w:type="auto"/>
          </w:tcPr>
          <w:p w14:paraId="6EFFA8A0" w14:textId="77777777" w:rsidR="00907734" w:rsidRDefault="00907734" w:rsidP="00F06692">
            <w:r>
              <w:rPr>
                <w:rFonts w:ascii="宋体" w:eastAsia="宋体" w:hAnsi="宋体" w:cs="宋体"/>
              </w:rPr>
              <w:t>FID - 消防探测</w:t>
            </w:r>
          </w:p>
        </w:tc>
      </w:tr>
      <w:tr w:rsidR="00907734" w14:paraId="2B3A6B34" w14:textId="77777777" w:rsidTr="00F06692">
        <w:tc>
          <w:tcPr>
            <w:tcW w:w="0" w:type="auto"/>
          </w:tcPr>
          <w:p w14:paraId="2E3132B0" w14:textId="77777777" w:rsidR="00907734" w:rsidRDefault="00907734" w:rsidP="00F06692">
            <w:r>
              <w:rPr>
                <w:rFonts w:ascii="宋体" w:eastAsia="宋体" w:hAnsi="宋体" w:cs="宋体"/>
              </w:rPr>
              <w:t>FRD - 消防运行</w:t>
            </w:r>
          </w:p>
        </w:tc>
        <w:tc>
          <w:tcPr>
            <w:tcW w:w="0" w:type="auto"/>
          </w:tcPr>
          <w:p w14:paraId="307247D4" w14:textId="77777777" w:rsidR="00907734" w:rsidRDefault="00907734" w:rsidP="00F06692">
            <w:pPr>
              <w:rPr>
                <w:rFonts w:eastAsia="宋体"/>
              </w:rPr>
            </w:pPr>
            <w:r>
              <w:rPr>
                <w:rFonts w:eastAsia="宋体" w:hint="eastAsia"/>
              </w:rPr>
              <w:t>R</w:t>
            </w:r>
            <w:r>
              <w:rPr>
                <w:rFonts w:eastAsia="宋体"/>
              </w:rPr>
              <w:t xml:space="preserve">VB – </w:t>
            </w:r>
            <w:r>
              <w:rPr>
                <w:rFonts w:eastAsia="宋体" w:hint="eastAsia"/>
              </w:rPr>
              <w:t>语音安抚播报</w:t>
            </w:r>
          </w:p>
        </w:tc>
      </w:tr>
    </w:tbl>
    <w:p w14:paraId="7B2F85E6" w14:textId="77777777" w:rsidR="00907734" w:rsidRDefault="00907734" w:rsidP="00907734">
      <w:pPr>
        <w:rPr>
          <w:rFonts w:ascii="Arial" w:eastAsia="宋体" w:hAnsi="Arial" w:cs="Arial"/>
          <w:sz w:val="22"/>
        </w:rPr>
      </w:pPr>
    </w:p>
    <w:p w14:paraId="16FC23F2" w14:textId="77777777" w:rsidR="00907734" w:rsidRPr="00907734" w:rsidRDefault="00907734" w:rsidP="001F6D07">
      <w:pPr>
        <w:spacing w:line="360" w:lineRule="auto"/>
        <w:jc w:val="left"/>
        <w:rPr>
          <w:rFonts w:ascii="宋体" w:eastAsia="宋体" w:hAnsi="宋体" w:cs="Times New Roman" w:hint="eastAsia"/>
          <w:bCs/>
          <w:szCs w:val="21"/>
        </w:rPr>
      </w:pPr>
    </w:p>
    <w:p w14:paraId="6E46DA96" w14:textId="77777777" w:rsidR="00907734" w:rsidRDefault="00907734">
      <w:pPr>
        <w:widowControl/>
        <w:jc w:val="left"/>
        <w:rPr>
          <w:rFonts w:ascii="宋体" w:eastAsia="宋体" w:hAnsi="宋体" w:cs="Times New Roman" w:hint="eastAsia"/>
          <w:bCs/>
          <w:szCs w:val="21"/>
        </w:rPr>
      </w:pPr>
      <w:r>
        <w:rPr>
          <w:rFonts w:ascii="宋体" w:eastAsia="宋体" w:hAnsi="宋体" w:cs="Times New Roman" w:hint="eastAsia"/>
          <w:bCs/>
          <w:szCs w:val="21"/>
        </w:rPr>
        <w:br w:type="page"/>
      </w:r>
    </w:p>
    <w:p w14:paraId="296740AA" w14:textId="38995B0D" w:rsidR="001F6D07" w:rsidRDefault="001F6D07" w:rsidP="001F6D07">
      <w:pPr>
        <w:spacing w:line="360" w:lineRule="auto"/>
        <w:jc w:val="left"/>
        <w:rPr>
          <w:rFonts w:ascii="宋体" w:eastAsia="宋体" w:hAnsi="宋体" w:cs="Times New Roman" w:hint="eastAsia"/>
          <w:bCs/>
          <w:szCs w:val="21"/>
        </w:rPr>
      </w:pPr>
      <w:r>
        <w:rPr>
          <w:rFonts w:ascii="宋体" w:eastAsia="宋体" w:hAnsi="宋体" w:cs="Times New Roman" w:hint="eastAsia"/>
          <w:bCs/>
          <w:szCs w:val="21"/>
        </w:rPr>
        <w:lastRenderedPageBreak/>
        <w:t>附件3：示意图</w:t>
      </w:r>
    </w:p>
    <w:p w14:paraId="725007D5" w14:textId="2DA84B7C" w:rsidR="000D6A11" w:rsidRPr="000A2F78" w:rsidRDefault="00907734" w:rsidP="000C11A2">
      <w:pPr>
        <w:spacing w:line="360" w:lineRule="auto"/>
        <w:jc w:val="center"/>
        <w:rPr>
          <w:rFonts w:ascii="宋体" w:eastAsia="宋体" w:hAnsi="宋体" w:cs="Times New Roman" w:hint="eastAsia"/>
          <w:bCs/>
          <w:szCs w:val="21"/>
        </w:rPr>
      </w:pPr>
      <w:r w:rsidRPr="00907734">
        <w:rPr>
          <w:rFonts w:ascii="宋体" w:eastAsia="宋体" w:hAnsi="宋体" w:cs="Times New Roman"/>
          <w:bCs/>
          <w:noProof/>
          <w:szCs w:val="21"/>
        </w:rPr>
        <w:drawing>
          <wp:inline distT="0" distB="0" distL="0" distR="0" wp14:anchorId="2C64966F" wp14:editId="5533A04C">
            <wp:extent cx="5271135" cy="3286125"/>
            <wp:effectExtent l="0" t="0" r="5715" b="9525"/>
            <wp:docPr id="2" name="图片 1"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图示&#10;&#10;描述已自动生成"/>
                    <pic:cNvPicPr>
                      <a:picLocks noChangeAspect="1"/>
                    </pic:cNvPicPr>
                  </pic:nvPicPr>
                  <pic:blipFill>
                    <a:blip r:embed="rId9"/>
                    <a:stretch>
                      <a:fillRect/>
                    </a:stretch>
                  </pic:blipFill>
                  <pic:spPr>
                    <a:xfrm>
                      <a:off x="0" y="0"/>
                      <a:ext cx="5271135" cy="3286125"/>
                    </a:xfrm>
                    <a:prstGeom prst="rect">
                      <a:avLst/>
                    </a:prstGeom>
                    <a:noFill/>
                    <a:ln>
                      <a:noFill/>
                    </a:ln>
                  </pic:spPr>
                </pic:pic>
              </a:graphicData>
            </a:graphic>
          </wp:inline>
        </w:drawing>
      </w:r>
    </w:p>
    <w:sectPr w:rsidR="000D6A11" w:rsidRPr="000A2F78" w:rsidSect="000A2F78">
      <w:footerReference w:type="default" r:id="rId10"/>
      <w:pgSz w:w="16838" w:h="11906" w:orient="landscape"/>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154A44" w14:textId="77777777" w:rsidR="006F0B45" w:rsidRDefault="006F0B45" w:rsidP="002520F7">
      <w:r>
        <w:separator/>
      </w:r>
    </w:p>
  </w:endnote>
  <w:endnote w:type="continuationSeparator" w:id="0">
    <w:p w14:paraId="2D29ED17" w14:textId="77777777" w:rsidR="006F0B45" w:rsidRDefault="006F0B45"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417598"/>
      <w:docPartObj>
        <w:docPartGallery w:val="Page Numbers (Bottom of Page)"/>
        <w:docPartUnique/>
      </w:docPartObj>
    </w:sdtPr>
    <w:sdtContent>
      <w:p w14:paraId="32AE4E2D" w14:textId="77777777" w:rsidR="00295B6B" w:rsidRDefault="00295B6B">
        <w:pPr>
          <w:pStyle w:val="a6"/>
          <w:jc w:val="center"/>
        </w:pPr>
        <w:r>
          <w:fldChar w:fldCharType="begin"/>
        </w:r>
        <w:r>
          <w:instrText>PAGE   \* MERGEFORMAT</w:instrText>
        </w:r>
        <w:r>
          <w:fldChar w:fldCharType="separate"/>
        </w:r>
        <w:r w:rsidR="00CF59A5" w:rsidRPr="00CF59A5">
          <w:rPr>
            <w:noProof/>
            <w:lang w:val="zh-CN"/>
          </w:rPr>
          <w:t>1</w:t>
        </w:r>
        <w:r>
          <w:fldChar w:fldCharType="end"/>
        </w:r>
      </w:p>
    </w:sdtContent>
  </w:sdt>
  <w:p w14:paraId="63F9DFCC" w14:textId="77777777" w:rsidR="00295B6B" w:rsidRDefault="00295B6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EC48F1" w14:textId="77777777" w:rsidR="006F0B45" w:rsidRDefault="006F0B45" w:rsidP="002520F7">
      <w:r>
        <w:separator/>
      </w:r>
    </w:p>
  </w:footnote>
  <w:footnote w:type="continuationSeparator" w:id="0">
    <w:p w14:paraId="0A036D24" w14:textId="77777777" w:rsidR="006F0B45" w:rsidRDefault="006F0B45"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707EAE9"/>
    <w:multiLevelType w:val="singleLevel"/>
    <w:tmpl w:val="A707EAE9"/>
    <w:lvl w:ilvl="0">
      <w:start w:val="1"/>
      <w:numFmt w:val="decimal"/>
      <w:suff w:val="nothing"/>
      <w:lvlText w:val="（%1）"/>
      <w:lvlJc w:val="left"/>
    </w:lvl>
  </w:abstractNum>
  <w:abstractNum w:abstractNumId="1" w15:restartNumberingAfterBreak="0">
    <w:nsid w:val="003D503E"/>
    <w:multiLevelType w:val="hybridMultilevel"/>
    <w:tmpl w:val="7548DB74"/>
    <w:lvl w:ilvl="0" w:tplc="BB042DB8">
      <w:start w:val="1"/>
      <w:numFmt w:val="decimal"/>
      <w:suff w:val="nothing"/>
      <w:lvlText w:val="%1."/>
      <w:lvlJc w:val="left"/>
      <w:pPr>
        <w:ind w:left="986" w:hanging="420"/>
      </w:pPr>
      <w:rPr>
        <w:rFonts w:hint="eastAsia"/>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2" w15:restartNumberingAfterBreak="0">
    <w:nsid w:val="06F76095"/>
    <w:multiLevelType w:val="hybridMultilevel"/>
    <w:tmpl w:val="7548DB74"/>
    <w:lvl w:ilvl="0" w:tplc="BB042DB8">
      <w:start w:val="1"/>
      <w:numFmt w:val="decimal"/>
      <w:suff w:val="nothing"/>
      <w:lvlText w:val="%1."/>
      <w:lvlJc w:val="left"/>
      <w:pPr>
        <w:ind w:left="986" w:hanging="420"/>
      </w:pPr>
      <w:rPr>
        <w:rFonts w:hint="eastAsia"/>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3" w15:restartNumberingAfterBreak="0">
    <w:nsid w:val="0D1C2485"/>
    <w:multiLevelType w:val="multilevel"/>
    <w:tmpl w:val="5A74AD7E"/>
    <w:lvl w:ilvl="0">
      <w:start w:val="3"/>
      <w:numFmt w:val="chineseCountingThousand"/>
      <w:lvlText w:val="%1、"/>
      <w:lvlJc w:val="left"/>
      <w:pPr>
        <w:ind w:left="440" w:hanging="44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15:restartNumberingAfterBreak="0">
    <w:nsid w:val="13BC4353"/>
    <w:multiLevelType w:val="hybridMultilevel"/>
    <w:tmpl w:val="7548DB74"/>
    <w:lvl w:ilvl="0" w:tplc="BB042DB8">
      <w:start w:val="1"/>
      <w:numFmt w:val="decimal"/>
      <w:suff w:val="nothing"/>
      <w:lvlText w:val="%1."/>
      <w:lvlJc w:val="left"/>
      <w:pPr>
        <w:ind w:left="986" w:hanging="420"/>
      </w:pPr>
      <w:rPr>
        <w:rFonts w:hint="eastAsia"/>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5" w15:restartNumberingAfterBreak="0">
    <w:nsid w:val="183B3B6E"/>
    <w:multiLevelType w:val="hybridMultilevel"/>
    <w:tmpl w:val="3C8E8566"/>
    <w:lvl w:ilvl="0" w:tplc="0409000F">
      <w:start w:val="1"/>
      <w:numFmt w:val="decimal"/>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6" w15:restartNumberingAfterBreak="0">
    <w:nsid w:val="1FD55519"/>
    <w:multiLevelType w:val="hybridMultilevel"/>
    <w:tmpl w:val="7548DB74"/>
    <w:lvl w:ilvl="0" w:tplc="BB042DB8">
      <w:start w:val="1"/>
      <w:numFmt w:val="decimal"/>
      <w:suff w:val="nothing"/>
      <w:lvlText w:val="%1."/>
      <w:lvlJc w:val="left"/>
      <w:pPr>
        <w:ind w:left="986" w:hanging="420"/>
      </w:pPr>
      <w:rPr>
        <w:rFonts w:hint="eastAsia"/>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7" w15:restartNumberingAfterBreak="0">
    <w:nsid w:val="287B3510"/>
    <w:multiLevelType w:val="hybridMultilevel"/>
    <w:tmpl w:val="2CE0EDBC"/>
    <w:lvl w:ilvl="0" w:tplc="9162ECB2">
      <w:start w:val="1"/>
      <w:numFmt w:val="decimal"/>
      <w:lvlText w:val="%1."/>
      <w:lvlJc w:val="left"/>
      <w:pPr>
        <w:ind w:left="784" w:hanging="360"/>
      </w:pPr>
      <w:rPr>
        <w:rFonts w:hint="default"/>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8" w15:restartNumberingAfterBreak="0">
    <w:nsid w:val="30C10A2A"/>
    <w:multiLevelType w:val="hybridMultilevel"/>
    <w:tmpl w:val="862018F8"/>
    <w:lvl w:ilvl="0" w:tplc="B5C87262">
      <w:start w:val="1"/>
      <w:numFmt w:val="decimal"/>
      <w:lvlText w:val="%1."/>
      <w:lvlJc w:val="left"/>
      <w:pPr>
        <w:ind w:left="926" w:hanging="360"/>
      </w:pPr>
      <w:rPr>
        <w:rFonts w:hint="default"/>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9" w15:restartNumberingAfterBreak="0">
    <w:nsid w:val="3295310F"/>
    <w:multiLevelType w:val="hybridMultilevel"/>
    <w:tmpl w:val="7548DB74"/>
    <w:lvl w:ilvl="0" w:tplc="BB042DB8">
      <w:start w:val="1"/>
      <w:numFmt w:val="decimal"/>
      <w:suff w:val="nothing"/>
      <w:lvlText w:val="%1."/>
      <w:lvlJc w:val="left"/>
      <w:pPr>
        <w:ind w:left="986" w:hanging="420"/>
      </w:pPr>
      <w:rPr>
        <w:rFonts w:hint="eastAsia"/>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10" w15:restartNumberingAfterBreak="0">
    <w:nsid w:val="37113C22"/>
    <w:multiLevelType w:val="hybridMultilevel"/>
    <w:tmpl w:val="7548DB74"/>
    <w:lvl w:ilvl="0" w:tplc="BB042DB8">
      <w:start w:val="1"/>
      <w:numFmt w:val="decimal"/>
      <w:suff w:val="nothing"/>
      <w:lvlText w:val="%1."/>
      <w:lvlJc w:val="left"/>
      <w:pPr>
        <w:ind w:left="986" w:hanging="420"/>
      </w:pPr>
      <w:rPr>
        <w:rFonts w:hint="eastAsia"/>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11" w15:restartNumberingAfterBreak="0">
    <w:nsid w:val="3A3D6C0B"/>
    <w:multiLevelType w:val="hybridMultilevel"/>
    <w:tmpl w:val="7548DB74"/>
    <w:lvl w:ilvl="0" w:tplc="BB042DB8">
      <w:start w:val="1"/>
      <w:numFmt w:val="decimal"/>
      <w:suff w:val="nothing"/>
      <w:lvlText w:val="%1."/>
      <w:lvlJc w:val="left"/>
      <w:pPr>
        <w:ind w:left="986" w:hanging="420"/>
      </w:pPr>
      <w:rPr>
        <w:rFonts w:hint="eastAsia"/>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12" w15:restartNumberingAfterBreak="0">
    <w:nsid w:val="475AE8B6"/>
    <w:multiLevelType w:val="singleLevel"/>
    <w:tmpl w:val="14AEAC0A"/>
    <w:lvl w:ilvl="0">
      <w:start w:val="4"/>
      <w:numFmt w:val="decimal"/>
      <w:suff w:val="nothing"/>
      <w:lvlText w:val="%1、"/>
      <w:lvlJc w:val="left"/>
      <w:pPr>
        <w:ind w:left="0" w:firstLine="0"/>
      </w:pPr>
      <w:rPr>
        <w:rFonts w:hint="eastAsia"/>
      </w:rPr>
    </w:lvl>
  </w:abstractNum>
  <w:abstractNum w:abstractNumId="13" w15:restartNumberingAfterBreak="0">
    <w:nsid w:val="56DC6B57"/>
    <w:multiLevelType w:val="hybridMultilevel"/>
    <w:tmpl w:val="39A60F7E"/>
    <w:lvl w:ilvl="0" w:tplc="6D9A4792">
      <w:start w:val="1"/>
      <w:numFmt w:val="decimal"/>
      <w:suff w:val="nothing"/>
      <w:lvlText w:val="%1."/>
      <w:lvlJc w:val="left"/>
      <w:pPr>
        <w:ind w:left="986" w:hanging="420"/>
      </w:pPr>
      <w:rPr>
        <w:rFonts w:hint="eastAsia"/>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14"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60D35AAE"/>
    <w:multiLevelType w:val="hybridMultilevel"/>
    <w:tmpl w:val="2FCAB1B6"/>
    <w:lvl w:ilvl="0" w:tplc="E376C9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6267E22"/>
    <w:multiLevelType w:val="hybridMultilevel"/>
    <w:tmpl w:val="7548DB74"/>
    <w:lvl w:ilvl="0" w:tplc="BB042DB8">
      <w:start w:val="1"/>
      <w:numFmt w:val="decimal"/>
      <w:suff w:val="nothing"/>
      <w:lvlText w:val="%1."/>
      <w:lvlJc w:val="left"/>
      <w:pPr>
        <w:ind w:left="986" w:hanging="420"/>
      </w:pPr>
      <w:rPr>
        <w:rFonts w:hint="eastAsia"/>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17" w15:restartNumberingAfterBreak="0">
    <w:nsid w:val="69DE2CA0"/>
    <w:multiLevelType w:val="hybridMultilevel"/>
    <w:tmpl w:val="7F6AA4CC"/>
    <w:lvl w:ilvl="0" w:tplc="04090011">
      <w:start w:val="1"/>
      <w:numFmt w:val="decimal"/>
      <w:lvlText w:val="%1)"/>
      <w:lvlJc w:val="left"/>
      <w:pPr>
        <w:ind w:left="844" w:hanging="420"/>
      </w:p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18" w15:restartNumberingAfterBreak="0">
    <w:nsid w:val="6AAA5EA0"/>
    <w:multiLevelType w:val="singleLevel"/>
    <w:tmpl w:val="6AAA5EA0"/>
    <w:lvl w:ilvl="0">
      <w:start w:val="1"/>
      <w:numFmt w:val="decimal"/>
      <w:lvlText w:val="%1."/>
      <w:lvlJc w:val="left"/>
      <w:pPr>
        <w:tabs>
          <w:tab w:val="num" w:pos="312"/>
        </w:tabs>
      </w:pPr>
    </w:lvl>
  </w:abstractNum>
  <w:abstractNum w:abstractNumId="19" w15:restartNumberingAfterBreak="0">
    <w:nsid w:val="6DA232D8"/>
    <w:multiLevelType w:val="hybridMultilevel"/>
    <w:tmpl w:val="7548DB74"/>
    <w:lvl w:ilvl="0" w:tplc="BB042DB8">
      <w:start w:val="1"/>
      <w:numFmt w:val="decimal"/>
      <w:suff w:val="nothing"/>
      <w:lvlText w:val="%1."/>
      <w:lvlJc w:val="left"/>
      <w:pPr>
        <w:ind w:left="986" w:hanging="420"/>
      </w:pPr>
      <w:rPr>
        <w:rFonts w:hint="eastAsia"/>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20" w15:restartNumberingAfterBreak="0">
    <w:nsid w:val="73431FCD"/>
    <w:multiLevelType w:val="hybridMultilevel"/>
    <w:tmpl w:val="39A60F7E"/>
    <w:lvl w:ilvl="0" w:tplc="6D9A4792">
      <w:start w:val="1"/>
      <w:numFmt w:val="decimal"/>
      <w:suff w:val="nothing"/>
      <w:lvlText w:val="%1."/>
      <w:lvlJc w:val="left"/>
      <w:pPr>
        <w:ind w:left="986" w:hanging="420"/>
      </w:pPr>
      <w:rPr>
        <w:rFonts w:hint="eastAsia"/>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21" w15:restartNumberingAfterBreak="0">
    <w:nsid w:val="737C3A63"/>
    <w:multiLevelType w:val="hybridMultilevel"/>
    <w:tmpl w:val="C2328490"/>
    <w:lvl w:ilvl="0" w:tplc="8BA489CC">
      <w:start w:val="2"/>
      <w:numFmt w:val="decimal"/>
      <w:lvlText w:val="（%1）"/>
      <w:lvlJc w:val="left"/>
      <w:pPr>
        <w:ind w:left="862" w:hanging="720"/>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num w:numId="1" w16cid:durableId="780228176">
    <w:abstractNumId w:val="14"/>
  </w:num>
  <w:num w:numId="2" w16cid:durableId="1093939498">
    <w:abstractNumId w:val="18"/>
  </w:num>
  <w:num w:numId="3" w16cid:durableId="1559707219">
    <w:abstractNumId w:val="15"/>
  </w:num>
  <w:num w:numId="4" w16cid:durableId="881553498">
    <w:abstractNumId w:val="3"/>
  </w:num>
  <w:num w:numId="5" w16cid:durableId="2011563437">
    <w:abstractNumId w:val="21"/>
  </w:num>
  <w:num w:numId="6" w16cid:durableId="695812477">
    <w:abstractNumId w:val="20"/>
  </w:num>
  <w:num w:numId="7" w16cid:durableId="27071715">
    <w:abstractNumId w:val="16"/>
  </w:num>
  <w:num w:numId="8" w16cid:durableId="979457368">
    <w:abstractNumId w:val="10"/>
  </w:num>
  <w:num w:numId="9" w16cid:durableId="332877319">
    <w:abstractNumId w:val="11"/>
  </w:num>
  <w:num w:numId="10" w16cid:durableId="1210073185">
    <w:abstractNumId w:val="4"/>
  </w:num>
  <w:num w:numId="11" w16cid:durableId="645816453">
    <w:abstractNumId w:val="2"/>
  </w:num>
  <w:num w:numId="12" w16cid:durableId="244195048">
    <w:abstractNumId w:val="9"/>
  </w:num>
  <w:num w:numId="13" w16cid:durableId="1865896406">
    <w:abstractNumId w:val="6"/>
  </w:num>
  <w:num w:numId="14" w16cid:durableId="1040593118">
    <w:abstractNumId w:val="1"/>
  </w:num>
  <w:num w:numId="15" w16cid:durableId="1465351954">
    <w:abstractNumId w:val="19"/>
  </w:num>
  <w:num w:numId="16" w16cid:durableId="2082629533">
    <w:abstractNumId w:val="8"/>
  </w:num>
  <w:num w:numId="17" w16cid:durableId="1181817996">
    <w:abstractNumId w:val="13"/>
  </w:num>
  <w:num w:numId="18" w16cid:durableId="1777364960">
    <w:abstractNumId w:val="17"/>
  </w:num>
  <w:num w:numId="19" w16cid:durableId="2032762011">
    <w:abstractNumId w:val="7"/>
  </w:num>
  <w:num w:numId="20" w16cid:durableId="651711639">
    <w:abstractNumId w:val="12"/>
  </w:num>
  <w:num w:numId="21" w16cid:durableId="806314774">
    <w:abstractNumId w:val="0"/>
  </w:num>
  <w:num w:numId="22" w16cid:durableId="298458861">
    <w:abstractNumId w:val="12"/>
  </w:num>
  <w:num w:numId="23" w16cid:durableId="19037589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73B7"/>
    <w:rsid w:val="00020A1A"/>
    <w:rsid w:val="00024271"/>
    <w:rsid w:val="0002788D"/>
    <w:rsid w:val="00036329"/>
    <w:rsid w:val="00037EE2"/>
    <w:rsid w:val="000435C7"/>
    <w:rsid w:val="000752AA"/>
    <w:rsid w:val="00076A61"/>
    <w:rsid w:val="0008330E"/>
    <w:rsid w:val="000865C9"/>
    <w:rsid w:val="0008691D"/>
    <w:rsid w:val="00092E5A"/>
    <w:rsid w:val="00096BC8"/>
    <w:rsid w:val="000A0E54"/>
    <w:rsid w:val="000A187D"/>
    <w:rsid w:val="000A2F78"/>
    <w:rsid w:val="000C11A2"/>
    <w:rsid w:val="000C662E"/>
    <w:rsid w:val="000D3A75"/>
    <w:rsid w:val="000D6A11"/>
    <w:rsid w:val="000E17E7"/>
    <w:rsid w:val="00123B2C"/>
    <w:rsid w:val="001270A8"/>
    <w:rsid w:val="00137028"/>
    <w:rsid w:val="0013792C"/>
    <w:rsid w:val="00142AD5"/>
    <w:rsid w:val="001457E6"/>
    <w:rsid w:val="001541D5"/>
    <w:rsid w:val="00156B38"/>
    <w:rsid w:val="00161BA6"/>
    <w:rsid w:val="00163E6C"/>
    <w:rsid w:val="00164634"/>
    <w:rsid w:val="00170521"/>
    <w:rsid w:val="00190814"/>
    <w:rsid w:val="00197556"/>
    <w:rsid w:val="001C5047"/>
    <w:rsid w:val="001C5DBB"/>
    <w:rsid w:val="001D3385"/>
    <w:rsid w:val="001D4603"/>
    <w:rsid w:val="001E13B4"/>
    <w:rsid w:val="001E2164"/>
    <w:rsid w:val="001E3D00"/>
    <w:rsid w:val="001F6D07"/>
    <w:rsid w:val="00203E58"/>
    <w:rsid w:val="00207260"/>
    <w:rsid w:val="002116AA"/>
    <w:rsid w:val="002170D3"/>
    <w:rsid w:val="002309F6"/>
    <w:rsid w:val="0024552C"/>
    <w:rsid w:val="00245963"/>
    <w:rsid w:val="00251F92"/>
    <w:rsid w:val="002520F7"/>
    <w:rsid w:val="00253374"/>
    <w:rsid w:val="00283389"/>
    <w:rsid w:val="00286334"/>
    <w:rsid w:val="0029291C"/>
    <w:rsid w:val="00295B6B"/>
    <w:rsid w:val="00296EE0"/>
    <w:rsid w:val="002978F9"/>
    <w:rsid w:val="002B5BF0"/>
    <w:rsid w:val="002B6B14"/>
    <w:rsid w:val="002D07C9"/>
    <w:rsid w:val="002D71B1"/>
    <w:rsid w:val="002E0FF2"/>
    <w:rsid w:val="002F0822"/>
    <w:rsid w:val="00335EB4"/>
    <w:rsid w:val="00337E87"/>
    <w:rsid w:val="00341361"/>
    <w:rsid w:val="00347B37"/>
    <w:rsid w:val="00352473"/>
    <w:rsid w:val="00352584"/>
    <w:rsid w:val="00352B8A"/>
    <w:rsid w:val="00353F7F"/>
    <w:rsid w:val="00355271"/>
    <w:rsid w:val="003800D7"/>
    <w:rsid w:val="003813F7"/>
    <w:rsid w:val="00385A33"/>
    <w:rsid w:val="003905C5"/>
    <w:rsid w:val="00390A30"/>
    <w:rsid w:val="00396A45"/>
    <w:rsid w:val="00396E90"/>
    <w:rsid w:val="003A6AA2"/>
    <w:rsid w:val="003B219A"/>
    <w:rsid w:val="003B4F63"/>
    <w:rsid w:val="003C7C3D"/>
    <w:rsid w:val="003E319B"/>
    <w:rsid w:val="003F326D"/>
    <w:rsid w:val="003F3280"/>
    <w:rsid w:val="003F35CB"/>
    <w:rsid w:val="00400DCB"/>
    <w:rsid w:val="00403232"/>
    <w:rsid w:val="004117FD"/>
    <w:rsid w:val="00413B27"/>
    <w:rsid w:val="00415186"/>
    <w:rsid w:val="0041608F"/>
    <w:rsid w:val="004219BA"/>
    <w:rsid w:val="00426C97"/>
    <w:rsid w:val="00431C8F"/>
    <w:rsid w:val="004354CF"/>
    <w:rsid w:val="00443DDD"/>
    <w:rsid w:val="00451E1E"/>
    <w:rsid w:val="00457E43"/>
    <w:rsid w:val="00460A99"/>
    <w:rsid w:val="004627A5"/>
    <w:rsid w:val="00463922"/>
    <w:rsid w:val="00467BA9"/>
    <w:rsid w:val="0048031B"/>
    <w:rsid w:val="00497203"/>
    <w:rsid w:val="004A2235"/>
    <w:rsid w:val="004A2D70"/>
    <w:rsid w:val="004A5DE7"/>
    <w:rsid w:val="004B4C73"/>
    <w:rsid w:val="004B62A1"/>
    <w:rsid w:val="004C7BD1"/>
    <w:rsid w:val="004D0462"/>
    <w:rsid w:val="004D418E"/>
    <w:rsid w:val="004E24ED"/>
    <w:rsid w:val="004E2959"/>
    <w:rsid w:val="004E3BE9"/>
    <w:rsid w:val="004E7963"/>
    <w:rsid w:val="0050556D"/>
    <w:rsid w:val="005079EB"/>
    <w:rsid w:val="005230C0"/>
    <w:rsid w:val="00524258"/>
    <w:rsid w:val="00532482"/>
    <w:rsid w:val="00535978"/>
    <w:rsid w:val="00536AF5"/>
    <w:rsid w:val="00543EB6"/>
    <w:rsid w:val="0055093F"/>
    <w:rsid w:val="005522F5"/>
    <w:rsid w:val="00574743"/>
    <w:rsid w:val="0059571B"/>
    <w:rsid w:val="005972E3"/>
    <w:rsid w:val="005A3F67"/>
    <w:rsid w:val="005A6633"/>
    <w:rsid w:val="005A7BA7"/>
    <w:rsid w:val="005C42E9"/>
    <w:rsid w:val="005E04ED"/>
    <w:rsid w:val="005E3093"/>
    <w:rsid w:val="005F5A0F"/>
    <w:rsid w:val="006031A0"/>
    <w:rsid w:val="006158E7"/>
    <w:rsid w:val="00620C58"/>
    <w:rsid w:val="00624D76"/>
    <w:rsid w:val="00627140"/>
    <w:rsid w:val="00631622"/>
    <w:rsid w:val="006352A2"/>
    <w:rsid w:val="0067026C"/>
    <w:rsid w:val="00670DAA"/>
    <w:rsid w:val="00686BA2"/>
    <w:rsid w:val="006A283D"/>
    <w:rsid w:val="006A5F6C"/>
    <w:rsid w:val="006B6F8D"/>
    <w:rsid w:val="006B7C93"/>
    <w:rsid w:val="006C0A8A"/>
    <w:rsid w:val="006C1852"/>
    <w:rsid w:val="006C603D"/>
    <w:rsid w:val="006E4752"/>
    <w:rsid w:val="006F0334"/>
    <w:rsid w:val="006F0B45"/>
    <w:rsid w:val="007049A2"/>
    <w:rsid w:val="00707203"/>
    <w:rsid w:val="0071127E"/>
    <w:rsid w:val="007205FC"/>
    <w:rsid w:val="00721F14"/>
    <w:rsid w:val="007365D5"/>
    <w:rsid w:val="00742A25"/>
    <w:rsid w:val="00742C56"/>
    <w:rsid w:val="0074593A"/>
    <w:rsid w:val="00757497"/>
    <w:rsid w:val="0076058F"/>
    <w:rsid w:val="00760EFF"/>
    <w:rsid w:val="00763BF2"/>
    <w:rsid w:val="00763E9C"/>
    <w:rsid w:val="00770A56"/>
    <w:rsid w:val="00771387"/>
    <w:rsid w:val="007813D5"/>
    <w:rsid w:val="00792C2C"/>
    <w:rsid w:val="00794C47"/>
    <w:rsid w:val="007A5325"/>
    <w:rsid w:val="007B72BA"/>
    <w:rsid w:val="007C14F6"/>
    <w:rsid w:val="007C389F"/>
    <w:rsid w:val="007C4144"/>
    <w:rsid w:val="007D22E6"/>
    <w:rsid w:val="007D5A2F"/>
    <w:rsid w:val="007E181E"/>
    <w:rsid w:val="007E2181"/>
    <w:rsid w:val="007F6B76"/>
    <w:rsid w:val="0080286E"/>
    <w:rsid w:val="0080786A"/>
    <w:rsid w:val="00817FA8"/>
    <w:rsid w:val="0084489B"/>
    <w:rsid w:val="00845F31"/>
    <w:rsid w:val="00846962"/>
    <w:rsid w:val="00850B0F"/>
    <w:rsid w:val="00854DB5"/>
    <w:rsid w:val="00855A9D"/>
    <w:rsid w:val="00882649"/>
    <w:rsid w:val="008833B3"/>
    <w:rsid w:val="00895461"/>
    <w:rsid w:val="008B1C9E"/>
    <w:rsid w:val="008B785C"/>
    <w:rsid w:val="008C7E6E"/>
    <w:rsid w:val="008D1BD3"/>
    <w:rsid w:val="008D26E8"/>
    <w:rsid w:val="008D5747"/>
    <w:rsid w:val="008D619F"/>
    <w:rsid w:val="008E4641"/>
    <w:rsid w:val="008F203F"/>
    <w:rsid w:val="008F33ED"/>
    <w:rsid w:val="00901C5F"/>
    <w:rsid w:val="00907734"/>
    <w:rsid w:val="009102CF"/>
    <w:rsid w:val="00913811"/>
    <w:rsid w:val="009170C2"/>
    <w:rsid w:val="0092204C"/>
    <w:rsid w:val="00925153"/>
    <w:rsid w:val="00936C27"/>
    <w:rsid w:val="00936C79"/>
    <w:rsid w:val="00943730"/>
    <w:rsid w:val="009445D5"/>
    <w:rsid w:val="009511A3"/>
    <w:rsid w:val="009513BD"/>
    <w:rsid w:val="00961271"/>
    <w:rsid w:val="00964408"/>
    <w:rsid w:val="009662D0"/>
    <w:rsid w:val="00997C0A"/>
    <w:rsid w:val="009A2669"/>
    <w:rsid w:val="009A68E2"/>
    <w:rsid w:val="009B2026"/>
    <w:rsid w:val="009B5253"/>
    <w:rsid w:val="009C281D"/>
    <w:rsid w:val="009D4619"/>
    <w:rsid w:val="009E3445"/>
    <w:rsid w:val="009E71D5"/>
    <w:rsid w:val="009F6643"/>
    <w:rsid w:val="009F68EF"/>
    <w:rsid w:val="00A00FF9"/>
    <w:rsid w:val="00A01676"/>
    <w:rsid w:val="00A26A78"/>
    <w:rsid w:val="00A36155"/>
    <w:rsid w:val="00A56F3C"/>
    <w:rsid w:val="00A60C57"/>
    <w:rsid w:val="00A6659A"/>
    <w:rsid w:val="00A67B81"/>
    <w:rsid w:val="00A67FC0"/>
    <w:rsid w:val="00A74203"/>
    <w:rsid w:val="00A86213"/>
    <w:rsid w:val="00A863D0"/>
    <w:rsid w:val="00A873ED"/>
    <w:rsid w:val="00A938EF"/>
    <w:rsid w:val="00AA302B"/>
    <w:rsid w:val="00AA6927"/>
    <w:rsid w:val="00AB458F"/>
    <w:rsid w:val="00AC4E06"/>
    <w:rsid w:val="00AC6BE7"/>
    <w:rsid w:val="00AD0E08"/>
    <w:rsid w:val="00AE37FF"/>
    <w:rsid w:val="00AE58E9"/>
    <w:rsid w:val="00AE5D94"/>
    <w:rsid w:val="00AE73B7"/>
    <w:rsid w:val="00AF30E1"/>
    <w:rsid w:val="00AF5785"/>
    <w:rsid w:val="00B00BBB"/>
    <w:rsid w:val="00B12C54"/>
    <w:rsid w:val="00B2348D"/>
    <w:rsid w:val="00B2634B"/>
    <w:rsid w:val="00B308DC"/>
    <w:rsid w:val="00B42119"/>
    <w:rsid w:val="00B50F12"/>
    <w:rsid w:val="00B919A1"/>
    <w:rsid w:val="00BA2F64"/>
    <w:rsid w:val="00BB168F"/>
    <w:rsid w:val="00BB6776"/>
    <w:rsid w:val="00BB7E06"/>
    <w:rsid w:val="00BF4A74"/>
    <w:rsid w:val="00C04C9E"/>
    <w:rsid w:val="00C05EAC"/>
    <w:rsid w:val="00C35962"/>
    <w:rsid w:val="00C4505F"/>
    <w:rsid w:val="00C458AE"/>
    <w:rsid w:val="00C51510"/>
    <w:rsid w:val="00C6352B"/>
    <w:rsid w:val="00C85D73"/>
    <w:rsid w:val="00C90A49"/>
    <w:rsid w:val="00C92019"/>
    <w:rsid w:val="00CB0974"/>
    <w:rsid w:val="00CC1F90"/>
    <w:rsid w:val="00CC3B5C"/>
    <w:rsid w:val="00CC7C1E"/>
    <w:rsid w:val="00CE5FF6"/>
    <w:rsid w:val="00CF3EE9"/>
    <w:rsid w:val="00CF59A5"/>
    <w:rsid w:val="00D006D0"/>
    <w:rsid w:val="00D03024"/>
    <w:rsid w:val="00D16F30"/>
    <w:rsid w:val="00D21058"/>
    <w:rsid w:val="00D267A7"/>
    <w:rsid w:val="00D300E9"/>
    <w:rsid w:val="00D37EFF"/>
    <w:rsid w:val="00D54F97"/>
    <w:rsid w:val="00D65F5E"/>
    <w:rsid w:val="00D72C03"/>
    <w:rsid w:val="00D80F9A"/>
    <w:rsid w:val="00D83FD9"/>
    <w:rsid w:val="00D95CD0"/>
    <w:rsid w:val="00DA2958"/>
    <w:rsid w:val="00DA3FB1"/>
    <w:rsid w:val="00DA487C"/>
    <w:rsid w:val="00DB7302"/>
    <w:rsid w:val="00DB7537"/>
    <w:rsid w:val="00DC0587"/>
    <w:rsid w:val="00DD691B"/>
    <w:rsid w:val="00DE1C82"/>
    <w:rsid w:val="00DE57F4"/>
    <w:rsid w:val="00E023E2"/>
    <w:rsid w:val="00E427AE"/>
    <w:rsid w:val="00E44C56"/>
    <w:rsid w:val="00E52D28"/>
    <w:rsid w:val="00E54517"/>
    <w:rsid w:val="00E55F39"/>
    <w:rsid w:val="00E63CC9"/>
    <w:rsid w:val="00E64F5E"/>
    <w:rsid w:val="00E70FB7"/>
    <w:rsid w:val="00E72230"/>
    <w:rsid w:val="00E8232D"/>
    <w:rsid w:val="00E86A93"/>
    <w:rsid w:val="00E97033"/>
    <w:rsid w:val="00EA1001"/>
    <w:rsid w:val="00EA3C3F"/>
    <w:rsid w:val="00EB265D"/>
    <w:rsid w:val="00EC22AC"/>
    <w:rsid w:val="00EC4601"/>
    <w:rsid w:val="00ED2B75"/>
    <w:rsid w:val="00ED718B"/>
    <w:rsid w:val="00ED79DB"/>
    <w:rsid w:val="00EE1D8B"/>
    <w:rsid w:val="00F0695D"/>
    <w:rsid w:val="00F10EAA"/>
    <w:rsid w:val="00F24C40"/>
    <w:rsid w:val="00F26F89"/>
    <w:rsid w:val="00F34B05"/>
    <w:rsid w:val="00F422C6"/>
    <w:rsid w:val="00F51199"/>
    <w:rsid w:val="00F54196"/>
    <w:rsid w:val="00F562B0"/>
    <w:rsid w:val="00F56B49"/>
    <w:rsid w:val="00F613B3"/>
    <w:rsid w:val="00F640E4"/>
    <w:rsid w:val="00F726DD"/>
    <w:rsid w:val="00F85F82"/>
    <w:rsid w:val="00F90C12"/>
    <w:rsid w:val="00F96477"/>
    <w:rsid w:val="00FA5D0C"/>
    <w:rsid w:val="00FC15A6"/>
    <w:rsid w:val="00FE0CA0"/>
    <w:rsid w:val="00FF19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EC9BC5-569D-4EDF-BCAA-D47064CEA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next w:val="a"/>
    <w:link w:val="30"/>
    <w:autoRedefine/>
    <w:qFormat/>
    <w:rsid w:val="008E4641"/>
    <w:pPr>
      <w:keepNext/>
      <w:keepLines/>
      <w:widowControl/>
      <w:kinsoku w:val="0"/>
      <w:autoSpaceDE w:val="0"/>
      <w:autoSpaceDN w:val="0"/>
      <w:adjustRightInd w:val="0"/>
      <w:snapToGrid w:val="0"/>
      <w:spacing w:line="360" w:lineRule="auto"/>
      <w:ind w:firstLineChars="67" w:firstLine="141"/>
      <w:jc w:val="left"/>
      <w:textAlignment w:val="baseline"/>
      <w:outlineLvl w:val="2"/>
    </w:pPr>
    <w:rPr>
      <w:rFonts w:ascii="Arial" w:eastAsia="Arial" w:hAnsi="Arial" w:cs="Arial"/>
      <w:b/>
      <w:bCs/>
      <w:color w:val="000000"/>
      <w:kern w:val="0"/>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qFormat/>
    <w:rsid w:val="002520F7"/>
    <w:rPr>
      <w:sz w:val="18"/>
      <w:szCs w:val="18"/>
    </w:rPr>
  </w:style>
  <w:style w:type="paragraph" w:styleId="a6">
    <w:name w:val="footer"/>
    <w:basedOn w:val="a"/>
    <w:link w:val="a7"/>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qFormat/>
    <w:rsid w:val="002520F7"/>
    <w:rPr>
      <w:sz w:val="18"/>
      <w:szCs w:val="18"/>
    </w:rPr>
  </w:style>
  <w:style w:type="paragraph" w:styleId="a8">
    <w:name w:val="annotation text"/>
    <w:basedOn w:val="a"/>
    <w:link w:val="a9"/>
    <w:uiPriority w:val="99"/>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qFormat/>
    <w:rsid w:val="000D6A11"/>
    <w:rPr>
      <w:rFonts w:ascii="Calibri" w:eastAsia="宋体" w:hAnsi="Calibri" w:cs="Times New Roman"/>
    </w:rPr>
  </w:style>
  <w:style w:type="character" w:customStyle="1" w:styleId="aa">
    <w:name w:val="批注框文本 字符"/>
    <w:basedOn w:val="a0"/>
    <w:link w:val="ab"/>
    <w:semiHidden/>
    <w:qFormat/>
    <w:rsid w:val="000D6A11"/>
    <w:rPr>
      <w:rFonts w:ascii="Calibri" w:eastAsia="宋体" w:hAnsi="Calibri" w:cs="Times New Roman"/>
      <w:sz w:val="18"/>
      <w:szCs w:val="18"/>
    </w:rPr>
  </w:style>
  <w:style w:type="paragraph" w:styleId="ab">
    <w:name w:val="Balloon Text"/>
    <w:basedOn w:val="a"/>
    <w:link w:val="aa"/>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unhideWhenUsed/>
    <w:rsid w:val="00352473"/>
    <w:pPr>
      <w:widowControl/>
      <w:spacing w:before="100" w:beforeAutospacing="1" w:after="100" w:afterAutospacing="1"/>
      <w:jc w:val="left"/>
    </w:pPr>
    <w:rPr>
      <w:rFonts w:ascii="宋体" w:eastAsia="宋体" w:hAnsi="宋体" w:cs="宋体"/>
      <w:kern w:val="0"/>
      <w:sz w:val="24"/>
      <w:szCs w:val="24"/>
    </w:rPr>
  </w:style>
  <w:style w:type="paragraph" w:styleId="af2">
    <w:name w:val="Body Text Indent"/>
    <w:basedOn w:val="a"/>
    <w:link w:val="af3"/>
    <w:uiPriority w:val="99"/>
    <w:semiHidden/>
    <w:unhideWhenUsed/>
    <w:rsid w:val="006B7C93"/>
    <w:pPr>
      <w:spacing w:after="120"/>
      <w:ind w:leftChars="200" w:left="420"/>
    </w:pPr>
  </w:style>
  <w:style w:type="character" w:customStyle="1" w:styleId="af3">
    <w:name w:val="正文文本缩进 字符"/>
    <w:basedOn w:val="a0"/>
    <w:link w:val="af2"/>
    <w:uiPriority w:val="99"/>
    <w:semiHidden/>
    <w:rsid w:val="006B7C93"/>
  </w:style>
  <w:style w:type="paragraph" w:styleId="2">
    <w:name w:val="Body Text First Indent 2"/>
    <w:basedOn w:val="af2"/>
    <w:link w:val="20"/>
    <w:uiPriority w:val="99"/>
    <w:semiHidden/>
    <w:unhideWhenUsed/>
    <w:rsid w:val="006B7C93"/>
    <w:pPr>
      <w:ind w:firstLineChars="200" w:firstLine="420"/>
    </w:pPr>
  </w:style>
  <w:style w:type="character" w:customStyle="1" w:styleId="20">
    <w:name w:val="正文文本首行缩进 2 字符"/>
    <w:basedOn w:val="af3"/>
    <w:link w:val="2"/>
    <w:uiPriority w:val="99"/>
    <w:semiHidden/>
    <w:rsid w:val="006B7C93"/>
  </w:style>
  <w:style w:type="paragraph" w:styleId="21">
    <w:name w:val="Body Text Indent 2"/>
    <w:basedOn w:val="a"/>
    <w:link w:val="22"/>
    <w:uiPriority w:val="99"/>
    <w:unhideWhenUsed/>
    <w:rsid w:val="005F5A0F"/>
    <w:pPr>
      <w:spacing w:after="120" w:line="480" w:lineRule="auto"/>
      <w:ind w:leftChars="200" w:left="420"/>
    </w:pPr>
  </w:style>
  <w:style w:type="character" w:customStyle="1" w:styleId="22">
    <w:name w:val="正文文本缩进 2 字符"/>
    <w:basedOn w:val="a0"/>
    <w:link w:val="21"/>
    <w:uiPriority w:val="99"/>
    <w:rsid w:val="005F5A0F"/>
  </w:style>
  <w:style w:type="paragraph" w:styleId="af4">
    <w:name w:val="Normal Indent"/>
    <w:basedOn w:val="a"/>
    <w:uiPriority w:val="99"/>
    <w:unhideWhenUsed/>
    <w:qFormat/>
    <w:rsid w:val="00DA3FB1"/>
    <w:pPr>
      <w:ind w:firstLineChars="200" w:firstLine="420"/>
    </w:pPr>
    <w:rPr>
      <w:rFonts w:ascii="Calibri" w:eastAsia="宋体" w:hAnsi="Calibri" w:cs="Times New Roman"/>
      <w:szCs w:val="24"/>
    </w:rPr>
  </w:style>
  <w:style w:type="character" w:styleId="af5">
    <w:name w:val="Hyperlink"/>
    <w:basedOn w:val="a0"/>
    <w:uiPriority w:val="99"/>
    <w:semiHidden/>
    <w:unhideWhenUsed/>
    <w:rsid w:val="00A00FF9"/>
    <w:rPr>
      <w:color w:val="0000FF"/>
      <w:u w:val="single"/>
    </w:rPr>
  </w:style>
  <w:style w:type="paragraph" w:styleId="af6">
    <w:name w:val="Date"/>
    <w:basedOn w:val="a"/>
    <w:next w:val="a"/>
    <w:link w:val="af7"/>
    <w:qFormat/>
    <w:rsid w:val="001C5047"/>
    <w:pPr>
      <w:ind w:leftChars="2500" w:left="100"/>
    </w:pPr>
    <w:rPr>
      <w:rFonts w:ascii="Calibri" w:eastAsia="宋体" w:hAnsi="Calibri" w:cs="Times New Roman"/>
      <w:szCs w:val="24"/>
    </w:rPr>
  </w:style>
  <w:style w:type="character" w:customStyle="1" w:styleId="af7">
    <w:name w:val="日期 字符"/>
    <w:basedOn w:val="a0"/>
    <w:link w:val="af6"/>
    <w:qFormat/>
    <w:rsid w:val="001C5047"/>
    <w:rPr>
      <w:rFonts w:ascii="Calibri" w:eastAsia="宋体" w:hAnsi="Calibri" w:cs="Times New Roman"/>
      <w:szCs w:val="24"/>
    </w:rPr>
  </w:style>
  <w:style w:type="paragraph" w:customStyle="1" w:styleId="msonormal0">
    <w:name w:val="msonormal"/>
    <w:basedOn w:val="a"/>
    <w:rsid w:val="001C5047"/>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
    <w:rsid w:val="001C5047"/>
    <w:pPr>
      <w:widowControl/>
      <w:spacing w:before="100" w:beforeAutospacing="1" w:after="100" w:afterAutospacing="1"/>
      <w:jc w:val="left"/>
    </w:pPr>
    <w:rPr>
      <w:rFonts w:ascii="宋体" w:eastAsia="宋体" w:hAnsi="宋体" w:cs="宋体"/>
      <w:kern w:val="0"/>
      <w:sz w:val="18"/>
      <w:szCs w:val="18"/>
    </w:rPr>
  </w:style>
  <w:style w:type="paragraph" w:customStyle="1" w:styleId="xl65">
    <w:name w:val="xl65"/>
    <w:basedOn w:val="a"/>
    <w:rsid w:val="001C5047"/>
    <w:pPr>
      <w:widowControl/>
      <w:spacing w:before="100" w:beforeAutospacing="1" w:after="100" w:afterAutospacing="1"/>
      <w:jc w:val="left"/>
    </w:pPr>
    <w:rPr>
      <w:rFonts w:ascii="宋体" w:eastAsia="宋体" w:hAnsi="宋体" w:cs="宋体"/>
      <w:kern w:val="0"/>
      <w:sz w:val="24"/>
      <w:szCs w:val="24"/>
    </w:rPr>
  </w:style>
  <w:style w:type="paragraph" w:customStyle="1" w:styleId="xl66">
    <w:name w:val="xl66"/>
    <w:basedOn w:val="a"/>
    <w:rsid w:val="001C5047"/>
    <w:pPr>
      <w:widowControl/>
      <w:spacing w:before="100" w:beforeAutospacing="1" w:after="100" w:afterAutospacing="1"/>
      <w:jc w:val="center"/>
    </w:pPr>
    <w:rPr>
      <w:rFonts w:ascii="仿宋" w:eastAsia="仿宋" w:hAnsi="仿宋" w:cs="宋体"/>
      <w:b/>
      <w:bCs/>
      <w:kern w:val="0"/>
      <w:sz w:val="20"/>
      <w:szCs w:val="20"/>
    </w:rPr>
  </w:style>
  <w:style w:type="paragraph" w:customStyle="1" w:styleId="xl67">
    <w:name w:val="xl67"/>
    <w:basedOn w:val="a"/>
    <w:rsid w:val="001C50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urier New" w:eastAsia="宋体" w:hAnsi="Courier New" w:cs="Courier New"/>
      <w:b/>
      <w:bCs/>
      <w:kern w:val="0"/>
      <w:sz w:val="28"/>
      <w:szCs w:val="28"/>
    </w:rPr>
  </w:style>
  <w:style w:type="paragraph" w:customStyle="1" w:styleId="xl68">
    <w:name w:val="xl68"/>
    <w:basedOn w:val="a"/>
    <w:rsid w:val="001C50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urier New" w:eastAsia="宋体" w:hAnsi="Courier New" w:cs="Courier New"/>
      <w:b/>
      <w:bCs/>
      <w:kern w:val="0"/>
      <w:sz w:val="28"/>
      <w:szCs w:val="28"/>
    </w:rPr>
  </w:style>
  <w:style w:type="paragraph" w:customStyle="1" w:styleId="xl69">
    <w:name w:val="xl69"/>
    <w:basedOn w:val="a"/>
    <w:rsid w:val="001C5047"/>
    <w:pPr>
      <w:widowControl/>
      <w:spacing w:before="100" w:beforeAutospacing="1" w:after="100" w:afterAutospacing="1"/>
      <w:jc w:val="left"/>
    </w:pPr>
    <w:rPr>
      <w:rFonts w:ascii="宋体" w:eastAsia="宋体" w:hAnsi="宋体" w:cs="宋体"/>
      <w:kern w:val="0"/>
      <w:sz w:val="28"/>
      <w:szCs w:val="28"/>
    </w:rPr>
  </w:style>
  <w:style w:type="paragraph" w:customStyle="1" w:styleId="xl70">
    <w:name w:val="xl70"/>
    <w:basedOn w:val="a"/>
    <w:rsid w:val="001C50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1">
    <w:name w:val="xl71"/>
    <w:basedOn w:val="a"/>
    <w:rsid w:val="001C5047"/>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2">
    <w:name w:val="xl72"/>
    <w:basedOn w:val="a"/>
    <w:rsid w:val="001C50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3">
    <w:name w:val="xl73"/>
    <w:basedOn w:val="a"/>
    <w:rsid w:val="001C504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4">
    <w:name w:val="xl74"/>
    <w:basedOn w:val="a"/>
    <w:rsid w:val="001C5047"/>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5">
    <w:name w:val="xl75"/>
    <w:basedOn w:val="a"/>
    <w:rsid w:val="001C5047"/>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6">
    <w:name w:val="xl76"/>
    <w:basedOn w:val="a"/>
    <w:rsid w:val="001C5047"/>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7">
    <w:name w:val="xl77"/>
    <w:basedOn w:val="a"/>
    <w:rsid w:val="001C5047"/>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8">
    <w:name w:val="xl78"/>
    <w:basedOn w:val="a"/>
    <w:rsid w:val="001C5047"/>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9">
    <w:name w:val="xl79"/>
    <w:basedOn w:val="a"/>
    <w:rsid w:val="001C5047"/>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80">
    <w:name w:val="xl80"/>
    <w:basedOn w:val="a"/>
    <w:rsid w:val="001C5047"/>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81">
    <w:name w:val="xl81"/>
    <w:basedOn w:val="a"/>
    <w:rsid w:val="001C5047"/>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63">
    <w:name w:val="xl63"/>
    <w:basedOn w:val="a"/>
    <w:rsid w:val="001C5047"/>
    <w:pPr>
      <w:widowControl/>
      <w:spacing w:before="100" w:beforeAutospacing="1" w:after="100" w:afterAutospacing="1"/>
      <w:jc w:val="left"/>
    </w:pPr>
    <w:rPr>
      <w:rFonts w:ascii="宋体" w:eastAsia="宋体" w:hAnsi="宋体" w:cs="宋体"/>
      <w:kern w:val="0"/>
      <w:sz w:val="24"/>
      <w:szCs w:val="24"/>
    </w:rPr>
  </w:style>
  <w:style w:type="paragraph" w:customStyle="1" w:styleId="xl64">
    <w:name w:val="xl64"/>
    <w:basedOn w:val="a"/>
    <w:rsid w:val="001C5047"/>
    <w:pPr>
      <w:widowControl/>
      <w:spacing w:before="100" w:beforeAutospacing="1" w:after="100" w:afterAutospacing="1"/>
      <w:jc w:val="center"/>
    </w:pPr>
    <w:rPr>
      <w:rFonts w:ascii="仿宋" w:eastAsia="仿宋" w:hAnsi="仿宋" w:cs="宋体"/>
      <w:b/>
      <w:bCs/>
      <w:kern w:val="0"/>
      <w:sz w:val="20"/>
      <w:szCs w:val="20"/>
    </w:rPr>
  </w:style>
  <w:style w:type="paragraph" w:styleId="af8">
    <w:name w:val="Revision"/>
    <w:hidden/>
    <w:uiPriority w:val="99"/>
    <w:semiHidden/>
    <w:rsid w:val="00C05EAC"/>
  </w:style>
  <w:style w:type="paragraph" w:styleId="af9">
    <w:name w:val="Body Text"/>
    <w:basedOn w:val="a"/>
    <w:link w:val="afa"/>
    <w:uiPriority w:val="99"/>
    <w:semiHidden/>
    <w:unhideWhenUsed/>
    <w:rsid w:val="007D5A2F"/>
    <w:pPr>
      <w:spacing w:after="120"/>
    </w:pPr>
  </w:style>
  <w:style w:type="character" w:customStyle="1" w:styleId="afa">
    <w:name w:val="正文文本 字符"/>
    <w:basedOn w:val="a0"/>
    <w:link w:val="af9"/>
    <w:uiPriority w:val="99"/>
    <w:semiHidden/>
    <w:rsid w:val="007D5A2F"/>
  </w:style>
  <w:style w:type="character" w:customStyle="1" w:styleId="30">
    <w:name w:val="标题 3 字符"/>
    <w:basedOn w:val="a0"/>
    <w:link w:val="3"/>
    <w:rsid w:val="008E4641"/>
    <w:rPr>
      <w:rFonts w:ascii="Arial" w:eastAsia="Arial" w:hAnsi="Arial" w:cs="Arial"/>
      <w:b/>
      <w:bCs/>
      <w:color w:val="000000"/>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534760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569122269">
      <w:bodyDiv w:val="1"/>
      <w:marLeft w:val="0"/>
      <w:marRight w:val="0"/>
      <w:marTop w:val="0"/>
      <w:marBottom w:val="0"/>
      <w:divBdr>
        <w:top w:val="none" w:sz="0" w:space="0" w:color="auto"/>
        <w:left w:val="none" w:sz="0" w:space="0" w:color="auto"/>
        <w:bottom w:val="none" w:sz="0" w:space="0" w:color="auto"/>
        <w:right w:val="none" w:sz="0" w:space="0" w:color="auto"/>
      </w:divBdr>
    </w:div>
    <w:div w:id="656885282">
      <w:bodyDiv w:val="1"/>
      <w:marLeft w:val="0"/>
      <w:marRight w:val="0"/>
      <w:marTop w:val="0"/>
      <w:marBottom w:val="0"/>
      <w:divBdr>
        <w:top w:val="none" w:sz="0" w:space="0" w:color="auto"/>
        <w:left w:val="none" w:sz="0" w:space="0" w:color="auto"/>
        <w:bottom w:val="none" w:sz="0" w:space="0" w:color="auto"/>
        <w:right w:val="none" w:sz="0" w:space="0" w:color="auto"/>
      </w:divBdr>
    </w:div>
    <w:div w:id="796294973">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00164440">
      <w:bodyDiv w:val="1"/>
      <w:marLeft w:val="0"/>
      <w:marRight w:val="0"/>
      <w:marTop w:val="0"/>
      <w:marBottom w:val="0"/>
      <w:divBdr>
        <w:top w:val="none" w:sz="0" w:space="0" w:color="auto"/>
        <w:left w:val="none" w:sz="0" w:space="0" w:color="auto"/>
        <w:bottom w:val="none" w:sz="0" w:space="0" w:color="auto"/>
        <w:right w:val="none" w:sz="0" w:space="0" w:color="auto"/>
      </w:divBdr>
    </w:div>
    <w:div w:id="1926379455">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ettings" Target="settings.xml"/><Relationship Id="rId7" Type="http://schemas.openxmlformats.org/officeDocument/2006/relationships/hyperlink" Target="http://www.ccgp.gov.cn/c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557</TotalTime>
  <Pages>15</Pages>
  <Words>1788</Words>
  <Characters>10195</Characters>
  <Application>Microsoft Office Word</Application>
  <DocSecurity>0</DocSecurity>
  <Lines>84</Lines>
  <Paragraphs>23</Paragraphs>
  <ScaleCrop>false</ScaleCrop>
  <Company>Microsoft</Company>
  <LinksUpToDate>false</LinksUpToDate>
  <CharactersWithSpaces>11960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xxzxtest</dc:creator>
  <cp:keywords/>
  <dc:description/>
  <cp:lastModifiedBy>壮 苗</cp:lastModifiedBy>
  <cp:revision>7</cp:revision>
  <cp:lastPrinted>2022-08-26T04:16:00Z</cp:lastPrinted>
  <dcterms:created xsi:type="dcterms:W3CDTF">2023-06-15T10:15:00Z</dcterms:created>
  <dcterms:modified xsi:type="dcterms:W3CDTF">2024-07-24T08:10:00Z</dcterms:modified>
</cp:coreProperties>
</file>